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6B8" w:rsidRPr="00D526F0" w:rsidRDefault="009D26B8" w:rsidP="00D526F0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04DC2" w:rsidRPr="00D526F0" w:rsidRDefault="00D526F0" w:rsidP="00D526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sz w:val="24"/>
          <w:szCs w:val="24"/>
          <w:lang w:eastAsia="fr-FR"/>
        </w:rPr>
        <w:t>Collectivité</w:t>
      </w:r>
      <w:r w:rsidR="00E04DC2" w:rsidRPr="00D526F0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de Corse</w:t>
      </w:r>
    </w:p>
    <w:p w:rsidR="00E04DC2" w:rsidRPr="00D526F0" w:rsidRDefault="00E04DC2" w:rsidP="00D526F0">
      <w:pPr>
        <w:tabs>
          <w:tab w:val="left" w:pos="6663"/>
        </w:tabs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sz w:val="24"/>
          <w:szCs w:val="24"/>
          <w:lang w:eastAsia="fr-FR"/>
        </w:rPr>
        <w:t>Convention n°</w:t>
      </w:r>
    </w:p>
    <w:p w:rsidR="00E04DC2" w:rsidRPr="00D526F0" w:rsidRDefault="00E04DC2" w:rsidP="00D526F0">
      <w:pPr>
        <w:tabs>
          <w:tab w:val="left" w:pos="6663"/>
        </w:tabs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sz w:val="24"/>
          <w:szCs w:val="24"/>
          <w:lang w:eastAsia="fr-FR"/>
        </w:rPr>
        <w:t xml:space="preserve">Exercice </w:t>
      </w:r>
      <w:r w:rsidR="00965ECB" w:rsidRPr="00D526F0">
        <w:rPr>
          <w:rFonts w:ascii="Arial" w:eastAsia="Times New Roman" w:hAnsi="Arial" w:cs="Arial"/>
          <w:sz w:val="24"/>
          <w:szCs w:val="24"/>
          <w:lang w:eastAsia="fr-FR"/>
        </w:rPr>
        <w:t xml:space="preserve">d’origine : </w:t>
      </w:r>
      <w:r w:rsidR="00D526F0">
        <w:rPr>
          <w:rFonts w:ascii="Arial" w:eastAsia="Times New Roman" w:hAnsi="Arial" w:cs="Arial"/>
          <w:sz w:val="24"/>
          <w:szCs w:val="24"/>
          <w:lang w:eastAsia="fr-FR"/>
        </w:rPr>
        <w:t xml:space="preserve">  </w:t>
      </w:r>
      <w:r w:rsidR="00965ECB" w:rsidRPr="00D526F0">
        <w:rPr>
          <w:rFonts w:ascii="Arial" w:eastAsia="Times New Roman" w:hAnsi="Arial" w:cs="Arial"/>
          <w:sz w:val="24"/>
          <w:szCs w:val="24"/>
          <w:lang w:eastAsia="fr-FR"/>
        </w:rPr>
        <w:t xml:space="preserve">BP </w:t>
      </w:r>
      <w:r w:rsidR="003178E6" w:rsidRPr="00D526F0">
        <w:rPr>
          <w:rFonts w:ascii="Arial" w:eastAsia="Times New Roman" w:hAnsi="Arial" w:cs="Arial"/>
          <w:sz w:val="24"/>
          <w:szCs w:val="24"/>
          <w:lang w:eastAsia="fr-FR"/>
        </w:rPr>
        <w:t>2018</w:t>
      </w:r>
      <w:r w:rsidR="00D526F0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="008C6B21" w:rsidRPr="00D526F0">
        <w:rPr>
          <w:rFonts w:ascii="Arial" w:eastAsia="Times New Roman" w:hAnsi="Arial" w:cs="Arial"/>
          <w:sz w:val="24"/>
          <w:szCs w:val="24"/>
          <w:lang w:eastAsia="fr-FR"/>
        </w:rPr>
        <w:t>BS 2018</w:t>
      </w:r>
    </w:p>
    <w:p w:rsidR="00E04DC2" w:rsidRPr="00D526F0" w:rsidRDefault="007237A4" w:rsidP="00D526F0">
      <w:pPr>
        <w:tabs>
          <w:tab w:val="left" w:pos="6663"/>
        </w:tabs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sz w:val="24"/>
          <w:szCs w:val="24"/>
          <w:lang w:eastAsia="fr-FR"/>
        </w:rPr>
        <w:t>Chapitre</w:t>
      </w:r>
      <w:r w:rsidR="004E3295" w:rsidRPr="00D526F0">
        <w:rPr>
          <w:rFonts w:ascii="Arial" w:eastAsia="Times New Roman" w:hAnsi="Arial" w:cs="Arial"/>
          <w:sz w:val="24"/>
          <w:szCs w:val="24"/>
          <w:lang w:eastAsia="fr-FR"/>
        </w:rPr>
        <w:t> :   932</w:t>
      </w:r>
    </w:p>
    <w:p w:rsidR="00E04DC2" w:rsidRPr="00D526F0" w:rsidRDefault="007237A4" w:rsidP="00D526F0">
      <w:pPr>
        <w:tabs>
          <w:tab w:val="left" w:pos="6663"/>
        </w:tabs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sz w:val="24"/>
          <w:szCs w:val="24"/>
          <w:lang w:eastAsia="fr-FR"/>
        </w:rPr>
        <w:t xml:space="preserve">Fonction : </w:t>
      </w:r>
      <w:r w:rsidR="004E3295" w:rsidRPr="00D526F0">
        <w:rPr>
          <w:rFonts w:ascii="Arial" w:eastAsia="Times New Roman" w:hAnsi="Arial" w:cs="Arial"/>
          <w:sz w:val="24"/>
          <w:szCs w:val="24"/>
          <w:lang w:eastAsia="fr-FR"/>
        </w:rPr>
        <w:t xml:space="preserve">  23</w:t>
      </w:r>
    </w:p>
    <w:p w:rsidR="00E04DC2" w:rsidRPr="00D526F0" w:rsidRDefault="007237A4" w:rsidP="00D526F0">
      <w:pPr>
        <w:tabs>
          <w:tab w:val="left" w:pos="6663"/>
        </w:tabs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sz w:val="24"/>
          <w:szCs w:val="24"/>
          <w:lang w:eastAsia="fr-FR"/>
        </w:rPr>
        <w:t xml:space="preserve">Compte : </w:t>
      </w:r>
      <w:r w:rsidR="007028C2" w:rsidRPr="00D526F0">
        <w:rPr>
          <w:rFonts w:ascii="Arial" w:eastAsia="Times New Roman" w:hAnsi="Arial" w:cs="Arial"/>
          <w:sz w:val="24"/>
          <w:szCs w:val="24"/>
          <w:lang w:eastAsia="fr-FR"/>
        </w:rPr>
        <w:t xml:space="preserve">   </w:t>
      </w:r>
      <w:r w:rsidR="004E3295" w:rsidRPr="00D526F0">
        <w:rPr>
          <w:rFonts w:ascii="Arial" w:eastAsia="Times New Roman" w:hAnsi="Arial" w:cs="Arial"/>
          <w:sz w:val="24"/>
          <w:szCs w:val="24"/>
          <w:lang w:eastAsia="fr-FR"/>
        </w:rPr>
        <w:t>65738</w:t>
      </w:r>
      <w:r w:rsidR="0081694D" w:rsidRPr="00D526F0">
        <w:rPr>
          <w:rFonts w:ascii="Arial" w:eastAsia="Times New Roman" w:hAnsi="Arial" w:cs="Arial"/>
          <w:sz w:val="24"/>
          <w:szCs w:val="24"/>
          <w:lang w:eastAsia="fr-FR"/>
        </w:rPr>
        <w:t>2</w:t>
      </w:r>
    </w:p>
    <w:p w:rsidR="00E04DC2" w:rsidRPr="00D526F0" w:rsidRDefault="00E04DC2" w:rsidP="00D526F0">
      <w:pPr>
        <w:tabs>
          <w:tab w:val="left" w:pos="6663"/>
        </w:tabs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sz w:val="24"/>
          <w:szCs w:val="24"/>
          <w:lang w:eastAsia="fr-FR"/>
        </w:rPr>
        <w:t>Programme</w:t>
      </w:r>
      <w:r w:rsidR="007028C2" w:rsidRPr="00D526F0">
        <w:rPr>
          <w:rFonts w:ascii="Arial" w:eastAsia="Times New Roman" w:hAnsi="Arial" w:cs="Arial"/>
          <w:sz w:val="24"/>
          <w:szCs w:val="24"/>
          <w:lang w:eastAsia="fr-FR"/>
        </w:rPr>
        <w:t xml:space="preserve"> : </w:t>
      </w:r>
      <w:r w:rsidR="0081694D" w:rsidRPr="00D526F0">
        <w:rPr>
          <w:rFonts w:ascii="Arial" w:eastAsia="Times New Roman" w:hAnsi="Arial" w:cs="Arial"/>
          <w:sz w:val="24"/>
          <w:szCs w:val="24"/>
          <w:lang w:eastAsia="fr-FR"/>
        </w:rPr>
        <w:t>N4113 C AE</w:t>
      </w:r>
    </w:p>
    <w:p w:rsidR="00E04DC2" w:rsidRPr="00D526F0" w:rsidRDefault="00E04DC2" w:rsidP="00D526F0">
      <w:pPr>
        <w:tabs>
          <w:tab w:val="left" w:pos="6663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sz w:val="24"/>
          <w:szCs w:val="24"/>
          <w:lang w:eastAsia="fr-FR"/>
        </w:rPr>
        <w:tab/>
      </w:r>
    </w:p>
    <w:p w:rsidR="00E04DC2" w:rsidRPr="00D526F0" w:rsidRDefault="007237A4" w:rsidP="00D526F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Arial Gras" w:eastAsia="Times New Roman" w:hAnsi="Arial Gras" w:cs="Arial"/>
          <w:b/>
          <w:bCs/>
          <w:caps/>
          <w:kern w:val="32"/>
          <w:sz w:val="24"/>
          <w:szCs w:val="24"/>
          <w:lang w:eastAsia="fr-FR"/>
        </w:rPr>
      </w:pPr>
      <w:r w:rsidRPr="00D526F0">
        <w:rPr>
          <w:rFonts w:ascii="Arial Gras" w:eastAsia="Times New Roman" w:hAnsi="Arial Gras" w:cs="Arial"/>
          <w:b/>
          <w:bCs/>
          <w:caps/>
          <w:kern w:val="32"/>
          <w:sz w:val="24"/>
          <w:szCs w:val="24"/>
          <w:lang w:eastAsia="fr-FR"/>
        </w:rPr>
        <w:t xml:space="preserve">CONVENTION </w:t>
      </w:r>
      <w:r w:rsidR="00E04DC2" w:rsidRPr="00D526F0">
        <w:rPr>
          <w:rFonts w:ascii="Arial Gras" w:eastAsia="Times New Roman" w:hAnsi="Arial Gras" w:cs="Arial"/>
          <w:b/>
          <w:bCs/>
          <w:caps/>
          <w:kern w:val="32"/>
          <w:sz w:val="24"/>
          <w:szCs w:val="24"/>
          <w:lang w:eastAsia="fr-FR"/>
        </w:rPr>
        <w:t>ANNUELLE</w:t>
      </w:r>
    </w:p>
    <w:p w:rsidR="00E04DC2" w:rsidRPr="00D526F0" w:rsidRDefault="00864E05" w:rsidP="00D526F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Arial Gras" w:eastAsia="Times New Roman" w:hAnsi="Arial Gras" w:cs="Arial"/>
          <w:b/>
          <w:bCs/>
          <w:caps/>
          <w:kern w:val="32"/>
          <w:sz w:val="24"/>
          <w:szCs w:val="24"/>
          <w:lang w:eastAsia="fr-FR"/>
        </w:rPr>
      </w:pPr>
      <w:r w:rsidRPr="00D526F0">
        <w:rPr>
          <w:rFonts w:ascii="Arial Gras" w:eastAsia="Times New Roman" w:hAnsi="Arial Gras" w:cs="Arial"/>
          <w:b/>
          <w:bCs/>
          <w:caps/>
          <w:kern w:val="32"/>
          <w:sz w:val="24"/>
          <w:szCs w:val="24"/>
          <w:lang w:eastAsia="fr-FR"/>
        </w:rPr>
        <w:t>r</w:t>
      </w:r>
      <w:r w:rsidR="00E04DC2" w:rsidRPr="00D526F0">
        <w:rPr>
          <w:rFonts w:ascii="Arial Gras" w:eastAsia="Times New Roman" w:hAnsi="Arial Gras" w:cs="Arial"/>
          <w:b/>
          <w:bCs/>
          <w:caps/>
          <w:kern w:val="32"/>
          <w:sz w:val="24"/>
          <w:szCs w:val="24"/>
          <w:lang w:eastAsia="fr-FR"/>
        </w:rPr>
        <w:t>elative</w:t>
      </w:r>
      <w:r w:rsidR="00CA41BE" w:rsidRPr="00D526F0">
        <w:rPr>
          <w:rFonts w:ascii="Arial Gras" w:eastAsia="Times New Roman" w:hAnsi="Arial Gras" w:cs="Arial"/>
          <w:b/>
          <w:bCs/>
          <w:caps/>
          <w:kern w:val="32"/>
          <w:sz w:val="24"/>
          <w:szCs w:val="24"/>
          <w:lang w:eastAsia="fr-FR"/>
        </w:rPr>
        <w:t xml:space="preserve"> aux moyens </w:t>
      </w:r>
      <w:r w:rsidR="00E80291" w:rsidRPr="00D526F0">
        <w:rPr>
          <w:rFonts w:ascii="Arial Gras" w:eastAsia="Times New Roman" w:hAnsi="Arial Gras" w:cs="Arial"/>
          <w:b/>
          <w:bCs/>
          <w:caps/>
          <w:kern w:val="32"/>
          <w:sz w:val="24"/>
          <w:szCs w:val="24"/>
          <w:lang w:eastAsia="fr-FR"/>
        </w:rPr>
        <w:t>relatifs</w:t>
      </w:r>
      <w:r w:rsidR="00CA41BE" w:rsidRPr="00D526F0">
        <w:rPr>
          <w:rFonts w:ascii="Arial Gras" w:eastAsia="Times New Roman" w:hAnsi="Arial Gras" w:cs="Arial"/>
          <w:b/>
          <w:bCs/>
          <w:caps/>
          <w:kern w:val="32"/>
          <w:sz w:val="24"/>
          <w:szCs w:val="24"/>
          <w:lang w:eastAsia="fr-FR"/>
        </w:rPr>
        <w:t xml:space="preserve"> </w:t>
      </w:r>
      <w:r w:rsidR="00AF2086" w:rsidRPr="00D526F0">
        <w:rPr>
          <w:rFonts w:ascii="Arial Gras" w:eastAsia="Times New Roman" w:hAnsi="Arial Gras" w:cs="Arial"/>
          <w:b/>
          <w:bCs/>
          <w:caps/>
          <w:color w:val="000000" w:themeColor="text1"/>
          <w:kern w:val="32"/>
          <w:sz w:val="24"/>
          <w:szCs w:val="24"/>
          <w:lang w:eastAsia="fr-FR"/>
        </w:rPr>
        <w:t>aux</w:t>
      </w:r>
      <w:r w:rsidR="00E80291" w:rsidRPr="00D526F0">
        <w:rPr>
          <w:rFonts w:ascii="Arial Gras" w:eastAsia="Times New Roman" w:hAnsi="Arial Gras" w:cs="Arial"/>
          <w:b/>
          <w:bCs/>
          <w:caps/>
          <w:color w:val="000000" w:themeColor="text1"/>
          <w:kern w:val="32"/>
          <w:sz w:val="24"/>
          <w:szCs w:val="24"/>
          <w:lang w:eastAsia="fr-FR"/>
        </w:rPr>
        <w:t xml:space="preserve"> actions complémentaires d’enseignement supérieur</w:t>
      </w:r>
      <w:r w:rsidR="00AF2086" w:rsidRPr="00D526F0">
        <w:rPr>
          <w:rFonts w:ascii="Arial Gras" w:eastAsia="Times New Roman" w:hAnsi="Arial Gras" w:cs="Arial"/>
          <w:b/>
          <w:bCs/>
          <w:caps/>
          <w:color w:val="000000" w:themeColor="text1"/>
          <w:kern w:val="32"/>
          <w:sz w:val="24"/>
          <w:szCs w:val="24"/>
          <w:lang w:eastAsia="fr-FR"/>
        </w:rPr>
        <w:t xml:space="preserve"> </w:t>
      </w:r>
      <w:r w:rsidR="004236F3" w:rsidRPr="00D526F0">
        <w:rPr>
          <w:rFonts w:ascii="Arial Gras" w:eastAsia="Times New Roman" w:hAnsi="Arial Gras" w:cs="Arial"/>
          <w:b/>
          <w:bCs/>
          <w:caps/>
          <w:color w:val="000000" w:themeColor="text1"/>
          <w:kern w:val="32"/>
          <w:sz w:val="24"/>
          <w:szCs w:val="24"/>
          <w:lang w:eastAsia="fr-FR"/>
        </w:rPr>
        <w:t>au</w:t>
      </w:r>
      <w:r w:rsidR="00AF2086" w:rsidRPr="00D526F0">
        <w:rPr>
          <w:rFonts w:ascii="Arial Gras" w:eastAsia="Times New Roman" w:hAnsi="Arial Gras" w:cs="Arial"/>
          <w:b/>
          <w:bCs/>
          <w:caps/>
          <w:color w:val="000000" w:themeColor="text1"/>
          <w:kern w:val="32"/>
          <w:sz w:val="24"/>
          <w:szCs w:val="24"/>
          <w:lang w:eastAsia="fr-FR"/>
        </w:rPr>
        <w:t xml:space="preserve"> </w:t>
      </w:r>
      <w:r w:rsidR="003178E6" w:rsidRPr="00D526F0">
        <w:rPr>
          <w:rFonts w:ascii="Arial Gras" w:eastAsia="Times New Roman" w:hAnsi="Arial Gras" w:cs="Arial"/>
          <w:b/>
          <w:bCs/>
          <w:caps/>
          <w:color w:val="000000" w:themeColor="text1"/>
          <w:kern w:val="32"/>
          <w:sz w:val="24"/>
          <w:szCs w:val="24"/>
          <w:lang w:eastAsia="fr-FR"/>
        </w:rPr>
        <w:t>sein de</w:t>
      </w:r>
    </w:p>
    <w:p w:rsidR="00E04DC2" w:rsidRPr="00D526F0" w:rsidRDefault="00AF2086" w:rsidP="00D526F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Arial Gras" w:eastAsia="Times New Roman" w:hAnsi="Arial Gras" w:cs="Arial"/>
          <w:b/>
          <w:bCs/>
          <w:caps/>
          <w:kern w:val="32"/>
          <w:sz w:val="24"/>
          <w:szCs w:val="24"/>
          <w:lang w:eastAsia="fr-FR"/>
        </w:rPr>
      </w:pPr>
      <w:r w:rsidRPr="00D526F0">
        <w:rPr>
          <w:rFonts w:ascii="Arial Gras" w:eastAsia="Times New Roman" w:hAnsi="Arial Gras" w:cs="Arial"/>
          <w:b/>
          <w:bCs/>
          <w:caps/>
          <w:kern w:val="32"/>
          <w:sz w:val="24"/>
          <w:szCs w:val="24"/>
          <w:lang w:eastAsia="fr-FR"/>
        </w:rPr>
        <w:t>L’Université de Corse Pasquale PAOLI</w:t>
      </w:r>
    </w:p>
    <w:p w:rsidR="004431CE" w:rsidRPr="00D526F0" w:rsidRDefault="004431CE" w:rsidP="00D526F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4431CE" w:rsidRPr="00D526F0" w:rsidRDefault="004431CE" w:rsidP="00D526F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b/>
          <w:sz w:val="24"/>
          <w:szCs w:val="24"/>
          <w:lang w:eastAsia="fr-FR"/>
        </w:rPr>
        <w:t>ENTRE :</w:t>
      </w:r>
    </w:p>
    <w:p w:rsidR="00D00D61" w:rsidRPr="00D526F0" w:rsidRDefault="00D00D61" w:rsidP="00D526F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4431CE" w:rsidRPr="00D526F0" w:rsidRDefault="00D3366F" w:rsidP="00D526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sz w:val="24"/>
          <w:szCs w:val="24"/>
          <w:lang w:eastAsia="fr-FR"/>
        </w:rPr>
        <w:t>L</w:t>
      </w:r>
      <w:r w:rsidR="004431CE" w:rsidRPr="00D526F0">
        <w:rPr>
          <w:rFonts w:ascii="Arial" w:eastAsia="Times New Roman" w:hAnsi="Arial" w:cs="Arial"/>
          <w:sz w:val="24"/>
          <w:szCs w:val="24"/>
          <w:lang w:eastAsia="fr-FR"/>
        </w:rPr>
        <w:t>a</w:t>
      </w:r>
      <w:r w:rsidR="004431CE" w:rsidRPr="00D526F0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Collectivité de Corse</w:t>
      </w:r>
      <w:r w:rsidR="004431CE" w:rsidRPr="00D526F0">
        <w:rPr>
          <w:rFonts w:ascii="Arial" w:eastAsia="Times New Roman" w:hAnsi="Arial" w:cs="Arial"/>
          <w:sz w:val="24"/>
          <w:szCs w:val="24"/>
          <w:lang w:eastAsia="fr-FR"/>
        </w:rPr>
        <w:t xml:space="preserve">, </w:t>
      </w:r>
      <w:r w:rsidRPr="00D526F0">
        <w:rPr>
          <w:rFonts w:ascii="Arial" w:eastAsia="Times New Roman" w:hAnsi="Arial" w:cs="Arial"/>
          <w:sz w:val="24"/>
          <w:szCs w:val="24"/>
          <w:lang w:eastAsia="fr-FR"/>
        </w:rPr>
        <w:t xml:space="preserve">représentée par </w:t>
      </w:r>
      <w:r w:rsidR="00D526F0">
        <w:rPr>
          <w:rFonts w:ascii="Arial" w:eastAsia="Times New Roman" w:hAnsi="Arial" w:cs="Arial"/>
          <w:b/>
          <w:sz w:val="24"/>
          <w:szCs w:val="24"/>
          <w:lang w:eastAsia="fr-FR"/>
        </w:rPr>
        <w:t>M.</w:t>
      </w:r>
      <w:r w:rsidRPr="00D526F0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Pr="00D526F0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Gilles SIMEONI, </w:t>
      </w:r>
      <w:r w:rsidRPr="00D526F0">
        <w:rPr>
          <w:rFonts w:ascii="Arial" w:eastAsia="Times New Roman" w:hAnsi="Arial" w:cs="Arial"/>
          <w:sz w:val="24"/>
          <w:szCs w:val="24"/>
          <w:lang w:eastAsia="fr-FR"/>
        </w:rPr>
        <w:t xml:space="preserve">Président du Conseil Exécutif de Corse, </w:t>
      </w:r>
      <w:r w:rsidR="004431CE" w:rsidRPr="00D526F0">
        <w:rPr>
          <w:rFonts w:ascii="Arial" w:eastAsia="Times New Roman" w:hAnsi="Arial" w:cs="Arial"/>
          <w:sz w:val="24"/>
          <w:szCs w:val="24"/>
          <w:lang w:eastAsia="fr-FR"/>
        </w:rPr>
        <w:t>dûment habilité à l'effet des présentes par délib</w:t>
      </w:r>
      <w:r w:rsidR="00D526F0">
        <w:rPr>
          <w:rFonts w:ascii="Arial" w:eastAsia="Times New Roman" w:hAnsi="Arial" w:cs="Arial"/>
          <w:sz w:val="24"/>
          <w:szCs w:val="24"/>
          <w:lang w:eastAsia="fr-FR"/>
        </w:rPr>
        <w:t xml:space="preserve">ération n° 18/     AC de l’Assemblée de Corse du </w:t>
      </w:r>
      <w:r w:rsidR="004431CE" w:rsidRPr="00D526F0">
        <w:rPr>
          <w:rFonts w:ascii="Arial" w:eastAsia="Times New Roman" w:hAnsi="Arial" w:cs="Arial"/>
          <w:sz w:val="24"/>
          <w:szCs w:val="24"/>
          <w:lang w:eastAsia="fr-FR"/>
        </w:rPr>
        <w:t>, ci-après</w:t>
      </w:r>
      <w:r w:rsidR="00682359" w:rsidRPr="00D526F0">
        <w:rPr>
          <w:rFonts w:ascii="Arial" w:eastAsia="Times New Roman" w:hAnsi="Arial" w:cs="Arial"/>
          <w:sz w:val="24"/>
          <w:szCs w:val="24"/>
          <w:lang w:eastAsia="fr-FR"/>
        </w:rPr>
        <w:t xml:space="preserve"> désignée par les termes « La Cd</w:t>
      </w:r>
      <w:r w:rsidR="004431CE" w:rsidRPr="00D526F0">
        <w:rPr>
          <w:rFonts w:ascii="Arial" w:eastAsia="Times New Roman" w:hAnsi="Arial" w:cs="Arial"/>
          <w:sz w:val="24"/>
          <w:szCs w:val="24"/>
          <w:lang w:eastAsia="fr-FR"/>
        </w:rPr>
        <w:t>C »</w:t>
      </w:r>
      <w:r w:rsidR="00232812" w:rsidRPr="00D526F0">
        <w:rPr>
          <w:rFonts w:ascii="Arial" w:eastAsia="Times New Roman" w:hAnsi="Arial" w:cs="Arial"/>
          <w:sz w:val="24"/>
          <w:szCs w:val="24"/>
          <w:lang w:eastAsia="fr-FR"/>
        </w:rPr>
        <w:t>,</w:t>
      </w:r>
    </w:p>
    <w:p w:rsidR="007562E6" w:rsidRPr="00D526F0" w:rsidRDefault="007562E6" w:rsidP="00D526F0">
      <w:pPr>
        <w:spacing w:after="0" w:line="240" w:lineRule="auto"/>
        <w:ind w:left="644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D526F0" w:rsidRDefault="007562E6" w:rsidP="00D526F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b/>
          <w:sz w:val="24"/>
          <w:szCs w:val="24"/>
          <w:lang w:eastAsia="fr-FR"/>
        </w:rPr>
        <w:t>ET</w:t>
      </w:r>
      <w:r w:rsidR="00D526F0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</w:p>
    <w:p w:rsidR="00D526F0" w:rsidRDefault="00D526F0" w:rsidP="00D526F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7562E6" w:rsidRPr="00D526F0" w:rsidRDefault="00D3366F" w:rsidP="00D526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b/>
          <w:sz w:val="24"/>
          <w:szCs w:val="24"/>
          <w:lang w:eastAsia="fr-FR"/>
        </w:rPr>
        <w:t>L’</w:t>
      </w:r>
      <w:r w:rsidR="004D070D" w:rsidRPr="00D526F0">
        <w:rPr>
          <w:rFonts w:ascii="Arial" w:eastAsia="Times New Roman" w:hAnsi="Arial" w:cs="Arial"/>
          <w:b/>
          <w:sz w:val="24"/>
          <w:szCs w:val="24"/>
          <w:lang w:eastAsia="fr-FR"/>
        </w:rPr>
        <w:t>U</w:t>
      </w:r>
      <w:r w:rsidRPr="00D526F0">
        <w:rPr>
          <w:rFonts w:ascii="Arial" w:eastAsia="Times New Roman" w:hAnsi="Arial" w:cs="Arial"/>
          <w:b/>
          <w:sz w:val="24"/>
          <w:szCs w:val="24"/>
          <w:lang w:eastAsia="fr-FR"/>
        </w:rPr>
        <w:t>niversité de Corse</w:t>
      </w:r>
      <w:r w:rsidRPr="00D526F0">
        <w:rPr>
          <w:rFonts w:ascii="Arial" w:eastAsia="Times New Roman" w:hAnsi="Arial" w:cs="Arial"/>
          <w:sz w:val="24"/>
          <w:szCs w:val="24"/>
          <w:lang w:eastAsia="fr-FR"/>
        </w:rPr>
        <w:t>,</w:t>
      </w:r>
      <w:r w:rsidRPr="00D526F0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  <w:r w:rsidRPr="00D526F0">
        <w:rPr>
          <w:rFonts w:ascii="Arial" w:eastAsia="Times New Roman" w:hAnsi="Arial" w:cs="Arial"/>
          <w:sz w:val="24"/>
          <w:szCs w:val="24"/>
          <w:lang w:eastAsia="fr-FR"/>
        </w:rPr>
        <w:t>représentée par son président,</w:t>
      </w:r>
      <w:r w:rsidRPr="00D526F0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  <w:r w:rsidR="00D526F0">
        <w:rPr>
          <w:rFonts w:ascii="Arial" w:eastAsia="Times New Roman" w:hAnsi="Arial" w:cs="Arial"/>
          <w:b/>
          <w:sz w:val="24"/>
          <w:szCs w:val="24"/>
          <w:lang w:eastAsia="fr-FR"/>
        </w:rPr>
        <w:t>M. Paul-</w:t>
      </w:r>
      <w:r w:rsidR="00AF2086" w:rsidRPr="00D526F0">
        <w:rPr>
          <w:rFonts w:ascii="Arial" w:eastAsia="Times New Roman" w:hAnsi="Arial" w:cs="Arial"/>
          <w:b/>
          <w:sz w:val="24"/>
          <w:szCs w:val="24"/>
          <w:lang w:eastAsia="fr-FR"/>
        </w:rPr>
        <w:t>Marie ROMANI</w:t>
      </w:r>
      <w:r w:rsidR="007562E6" w:rsidRPr="00D526F0">
        <w:rPr>
          <w:rFonts w:ascii="Arial" w:eastAsia="Times New Roman" w:hAnsi="Arial" w:cs="Arial"/>
          <w:sz w:val="24"/>
          <w:szCs w:val="24"/>
          <w:lang w:eastAsia="fr-FR"/>
        </w:rPr>
        <w:t>,</w:t>
      </w:r>
      <w:r w:rsidR="00AF2086" w:rsidRPr="00D526F0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</w:p>
    <w:p w:rsidR="004431CE" w:rsidRPr="00D526F0" w:rsidRDefault="004431CE" w:rsidP="00D526F0">
      <w:pPr>
        <w:pStyle w:val="Retraitcorpsdetexte"/>
        <w:spacing w:after="0"/>
        <w:ind w:left="709" w:hanging="709"/>
        <w:jc w:val="both"/>
        <w:rPr>
          <w:rFonts w:ascii="Arial" w:hAnsi="Arial" w:cs="Arial"/>
          <w:bCs/>
        </w:rPr>
      </w:pPr>
    </w:p>
    <w:p w:rsidR="00851FEF" w:rsidRDefault="00851FEF" w:rsidP="00D526F0">
      <w:pPr>
        <w:pStyle w:val="Retraitcorpsdetexte"/>
        <w:spacing w:after="0"/>
        <w:ind w:left="1134" w:hanging="1134"/>
        <w:jc w:val="both"/>
        <w:rPr>
          <w:rFonts w:ascii="Arial" w:hAnsi="Arial" w:cs="Arial"/>
        </w:rPr>
      </w:pPr>
      <w:r w:rsidRPr="00D526F0">
        <w:rPr>
          <w:rFonts w:ascii="Arial" w:hAnsi="Arial" w:cs="Arial"/>
          <w:b/>
          <w:bCs/>
        </w:rPr>
        <w:t>VU</w:t>
      </w:r>
      <w:r w:rsidRPr="00D526F0">
        <w:rPr>
          <w:rFonts w:ascii="Arial" w:hAnsi="Arial" w:cs="Arial"/>
          <w:bCs/>
        </w:rPr>
        <w:tab/>
      </w:r>
      <w:r w:rsidR="004D0664" w:rsidRPr="00D526F0">
        <w:rPr>
          <w:rFonts w:ascii="Arial" w:hAnsi="Arial" w:cs="Arial"/>
          <w:bCs/>
        </w:rPr>
        <w:t>le Code Général des Collectivités Territoriales</w:t>
      </w:r>
      <w:r w:rsidR="00D526F0">
        <w:rPr>
          <w:rFonts w:ascii="Arial" w:hAnsi="Arial" w:cs="Arial"/>
          <w:bCs/>
        </w:rPr>
        <w:t>, Titre II, Livre IV, IVème partie,</w:t>
      </w:r>
      <w:r w:rsidR="004D0664" w:rsidRPr="00D526F0">
        <w:rPr>
          <w:rFonts w:ascii="Arial" w:hAnsi="Arial" w:cs="Arial"/>
          <w:bCs/>
        </w:rPr>
        <w:t xml:space="preserve"> et notamment son </w:t>
      </w:r>
      <w:r w:rsidRPr="00D526F0">
        <w:rPr>
          <w:rFonts w:ascii="Arial" w:hAnsi="Arial" w:cs="Arial"/>
        </w:rPr>
        <w:t>article L</w:t>
      </w:r>
      <w:r w:rsidR="00D526F0">
        <w:rPr>
          <w:rFonts w:ascii="Arial" w:hAnsi="Arial" w:cs="Arial"/>
        </w:rPr>
        <w:t>.</w:t>
      </w:r>
      <w:r w:rsidRPr="00D526F0">
        <w:rPr>
          <w:rFonts w:ascii="Arial" w:hAnsi="Arial" w:cs="Arial"/>
        </w:rPr>
        <w:t xml:space="preserve"> 4424-3 troisième alinéa,</w:t>
      </w:r>
    </w:p>
    <w:p w:rsidR="00D526F0" w:rsidRPr="00D526F0" w:rsidRDefault="00D526F0" w:rsidP="00D526F0">
      <w:pPr>
        <w:pStyle w:val="Retraitcorpsdetexte"/>
        <w:spacing w:after="0"/>
        <w:ind w:left="1134" w:hanging="1134"/>
        <w:jc w:val="both"/>
        <w:rPr>
          <w:rFonts w:ascii="Arial" w:hAnsi="Arial" w:cs="Arial"/>
          <w:bCs/>
        </w:rPr>
      </w:pPr>
    </w:p>
    <w:p w:rsidR="004E3295" w:rsidRDefault="00AB4B4D" w:rsidP="00D526F0">
      <w:pPr>
        <w:spacing w:after="0" w:line="240" w:lineRule="auto"/>
        <w:ind w:left="1134" w:hanging="1134"/>
        <w:jc w:val="both"/>
        <w:rPr>
          <w:rFonts w:ascii="Arial" w:hAnsi="Arial" w:cs="Arial"/>
          <w:bCs/>
          <w:sz w:val="24"/>
          <w:szCs w:val="24"/>
        </w:rPr>
      </w:pPr>
      <w:r w:rsidRPr="00D526F0">
        <w:rPr>
          <w:rFonts w:ascii="Arial" w:hAnsi="Arial" w:cs="Arial"/>
          <w:b/>
          <w:bCs/>
          <w:sz w:val="24"/>
          <w:szCs w:val="24"/>
        </w:rPr>
        <w:t xml:space="preserve"> </w:t>
      </w:r>
      <w:r w:rsidR="004E3295" w:rsidRPr="00D526F0">
        <w:rPr>
          <w:rFonts w:ascii="Arial" w:hAnsi="Arial" w:cs="Arial"/>
          <w:b/>
          <w:bCs/>
          <w:sz w:val="24"/>
          <w:szCs w:val="24"/>
        </w:rPr>
        <w:t>VU</w:t>
      </w:r>
      <w:r w:rsidRPr="00D526F0">
        <w:rPr>
          <w:rFonts w:ascii="Arial" w:hAnsi="Arial" w:cs="Arial"/>
          <w:bCs/>
          <w:sz w:val="24"/>
          <w:szCs w:val="24"/>
        </w:rPr>
        <w:tab/>
      </w:r>
      <w:r w:rsidR="0081694D" w:rsidRPr="00D526F0">
        <w:rPr>
          <w:rFonts w:ascii="Arial" w:hAnsi="Arial" w:cs="Arial"/>
          <w:bCs/>
          <w:sz w:val="24"/>
          <w:szCs w:val="24"/>
        </w:rPr>
        <w:t>la délibération n° 18/139</w:t>
      </w:r>
      <w:r w:rsidR="004E3295" w:rsidRPr="00D526F0">
        <w:rPr>
          <w:rFonts w:ascii="Arial" w:hAnsi="Arial" w:cs="Arial"/>
          <w:bCs/>
          <w:sz w:val="24"/>
          <w:szCs w:val="24"/>
        </w:rPr>
        <w:t xml:space="preserve"> AC de l’Assemblée de Corse</w:t>
      </w:r>
      <w:r w:rsidR="0081694D" w:rsidRPr="00D526F0">
        <w:rPr>
          <w:rFonts w:ascii="Arial" w:hAnsi="Arial" w:cs="Arial"/>
          <w:bCs/>
          <w:sz w:val="24"/>
          <w:szCs w:val="24"/>
        </w:rPr>
        <w:t xml:space="preserve"> du 30 mai 2018</w:t>
      </w:r>
      <w:r w:rsidR="004236F3" w:rsidRPr="00D526F0">
        <w:rPr>
          <w:rFonts w:ascii="Arial" w:hAnsi="Arial" w:cs="Arial"/>
          <w:bCs/>
          <w:sz w:val="24"/>
          <w:szCs w:val="24"/>
        </w:rPr>
        <w:t xml:space="preserve"> portant approbation du </w:t>
      </w:r>
      <w:r w:rsidR="007028C2" w:rsidRPr="00D526F0">
        <w:rPr>
          <w:rFonts w:ascii="Arial" w:hAnsi="Arial" w:cs="Arial"/>
          <w:bCs/>
          <w:sz w:val="24"/>
          <w:szCs w:val="24"/>
        </w:rPr>
        <w:t xml:space="preserve">règlement </w:t>
      </w:r>
      <w:r w:rsidR="004E3295" w:rsidRPr="00D526F0">
        <w:rPr>
          <w:rFonts w:ascii="Arial" w:hAnsi="Arial" w:cs="Arial"/>
          <w:bCs/>
          <w:sz w:val="24"/>
          <w:szCs w:val="24"/>
        </w:rPr>
        <w:t>budgétaire et financier de la Collectivité de Corse</w:t>
      </w:r>
      <w:r w:rsidR="00D526F0">
        <w:rPr>
          <w:rFonts w:ascii="Arial" w:hAnsi="Arial" w:cs="Arial"/>
          <w:bCs/>
          <w:sz w:val="24"/>
          <w:szCs w:val="24"/>
        </w:rPr>
        <w:t>,</w:t>
      </w:r>
    </w:p>
    <w:p w:rsidR="00D526F0" w:rsidRPr="00D526F0" w:rsidRDefault="00D526F0" w:rsidP="00D526F0">
      <w:pPr>
        <w:spacing w:after="0" w:line="240" w:lineRule="auto"/>
        <w:ind w:left="1134" w:hanging="1134"/>
        <w:jc w:val="both"/>
        <w:rPr>
          <w:rFonts w:ascii="Arial" w:hAnsi="Arial" w:cs="Arial"/>
          <w:bCs/>
          <w:sz w:val="24"/>
          <w:szCs w:val="24"/>
        </w:rPr>
      </w:pPr>
    </w:p>
    <w:p w:rsidR="004431CE" w:rsidRDefault="004E3295" w:rsidP="00D526F0">
      <w:pPr>
        <w:tabs>
          <w:tab w:val="left" w:pos="1276"/>
          <w:tab w:val="left" w:pos="1418"/>
        </w:tabs>
        <w:spacing w:after="0" w:line="240" w:lineRule="auto"/>
        <w:ind w:left="1134" w:hanging="1134"/>
        <w:jc w:val="both"/>
        <w:rPr>
          <w:rFonts w:ascii="Arial" w:hAnsi="Arial" w:cs="Arial"/>
          <w:bCs/>
          <w:sz w:val="24"/>
          <w:szCs w:val="24"/>
        </w:rPr>
      </w:pPr>
      <w:r w:rsidRPr="00D526F0">
        <w:rPr>
          <w:rFonts w:ascii="Arial" w:hAnsi="Arial" w:cs="Arial"/>
          <w:b/>
          <w:bCs/>
          <w:sz w:val="24"/>
          <w:szCs w:val="24"/>
        </w:rPr>
        <w:t xml:space="preserve">  VU  </w:t>
      </w:r>
      <w:r w:rsidR="00D526F0">
        <w:rPr>
          <w:rFonts w:ascii="Arial" w:hAnsi="Arial" w:cs="Arial"/>
          <w:b/>
          <w:bCs/>
          <w:sz w:val="24"/>
          <w:szCs w:val="24"/>
        </w:rPr>
        <w:tab/>
      </w:r>
      <w:r w:rsidRPr="00D526F0">
        <w:rPr>
          <w:rFonts w:ascii="Arial" w:hAnsi="Arial" w:cs="Arial"/>
          <w:bCs/>
          <w:sz w:val="24"/>
          <w:szCs w:val="24"/>
        </w:rPr>
        <w:t>la délibération n° 1</w:t>
      </w:r>
      <w:r w:rsidR="0081694D" w:rsidRPr="00D526F0">
        <w:rPr>
          <w:rFonts w:ascii="Arial" w:hAnsi="Arial" w:cs="Arial"/>
          <w:bCs/>
          <w:sz w:val="24"/>
          <w:szCs w:val="24"/>
        </w:rPr>
        <w:t>8/140</w:t>
      </w:r>
      <w:r w:rsidRPr="00D526F0">
        <w:rPr>
          <w:rFonts w:ascii="Arial" w:hAnsi="Arial" w:cs="Arial"/>
          <w:bCs/>
          <w:sz w:val="24"/>
          <w:szCs w:val="24"/>
        </w:rPr>
        <w:t xml:space="preserve"> AC </w:t>
      </w:r>
      <w:r w:rsidR="00D526F0" w:rsidRPr="00D526F0">
        <w:rPr>
          <w:rFonts w:ascii="Arial" w:hAnsi="Arial" w:cs="Arial"/>
          <w:bCs/>
          <w:sz w:val="24"/>
          <w:szCs w:val="24"/>
        </w:rPr>
        <w:t xml:space="preserve">de l’Assemblée de Corse </w:t>
      </w:r>
      <w:r w:rsidRPr="00D526F0">
        <w:rPr>
          <w:rFonts w:ascii="Arial" w:hAnsi="Arial" w:cs="Arial"/>
          <w:bCs/>
          <w:sz w:val="24"/>
          <w:szCs w:val="24"/>
        </w:rPr>
        <w:t xml:space="preserve">du </w:t>
      </w:r>
      <w:r w:rsidR="0081694D" w:rsidRPr="00D526F0">
        <w:rPr>
          <w:rFonts w:ascii="Arial" w:hAnsi="Arial" w:cs="Arial"/>
          <w:bCs/>
          <w:sz w:val="24"/>
          <w:szCs w:val="24"/>
        </w:rPr>
        <w:t>30</w:t>
      </w:r>
      <w:r w:rsidRPr="00D526F0">
        <w:rPr>
          <w:rFonts w:ascii="Arial" w:hAnsi="Arial" w:cs="Arial"/>
          <w:bCs/>
          <w:sz w:val="24"/>
          <w:szCs w:val="24"/>
        </w:rPr>
        <w:t xml:space="preserve"> </w:t>
      </w:r>
      <w:r w:rsidR="0081694D" w:rsidRPr="00D526F0">
        <w:rPr>
          <w:rFonts w:ascii="Arial" w:hAnsi="Arial" w:cs="Arial"/>
          <w:bCs/>
          <w:sz w:val="24"/>
          <w:szCs w:val="24"/>
        </w:rPr>
        <w:t>mai 2018</w:t>
      </w:r>
      <w:r w:rsidRPr="00D526F0">
        <w:rPr>
          <w:rFonts w:ascii="Arial" w:hAnsi="Arial" w:cs="Arial"/>
          <w:bCs/>
          <w:sz w:val="24"/>
          <w:szCs w:val="24"/>
        </w:rPr>
        <w:t xml:space="preserve"> portant approbation du Budget Primit</w:t>
      </w:r>
      <w:r w:rsidR="00D526F0">
        <w:rPr>
          <w:rFonts w:ascii="Arial" w:hAnsi="Arial" w:cs="Arial"/>
          <w:bCs/>
          <w:sz w:val="24"/>
          <w:szCs w:val="24"/>
        </w:rPr>
        <w:t xml:space="preserve">if de la Collectivité </w:t>
      </w:r>
      <w:r w:rsidR="0081694D" w:rsidRPr="00D526F0">
        <w:rPr>
          <w:rFonts w:ascii="Arial" w:hAnsi="Arial" w:cs="Arial"/>
          <w:bCs/>
          <w:sz w:val="24"/>
          <w:szCs w:val="24"/>
        </w:rPr>
        <w:t>de Corse pour l’exercice 2018</w:t>
      </w:r>
      <w:r w:rsidRPr="00D526F0">
        <w:rPr>
          <w:rFonts w:ascii="Arial" w:hAnsi="Arial" w:cs="Arial"/>
          <w:bCs/>
          <w:sz w:val="24"/>
          <w:szCs w:val="24"/>
        </w:rPr>
        <w:t>,</w:t>
      </w:r>
    </w:p>
    <w:p w:rsidR="00D526F0" w:rsidRPr="00D526F0" w:rsidRDefault="00D526F0" w:rsidP="00D526F0">
      <w:pPr>
        <w:tabs>
          <w:tab w:val="left" w:pos="1276"/>
          <w:tab w:val="left" w:pos="1418"/>
        </w:tabs>
        <w:spacing w:after="0" w:line="240" w:lineRule="auto"/>
        <w:ind w:left="1134" w:hanging="1134"/>
        <w:jc w:val="both"/>
        <w:rPr>
          <w:rFonts w:ascii="Arial" w:hAnsi="Arial" w:cs="Arial"/>
          <w:bCs/>
          <w:sz w:val="24"/>
          <w:szCs w:val="24"/>
        </w:rPr>
      </w:pPr>
    </w:p>
    <w:p w:rsidR="004431CE" w:rsidRPr="00D526F0" w:rsidRDefault="004431CE" w:rsidP="00D526F0">
      <w:pPr>
        <w:pStyle w:val="Retraitcorpsdetexte"/>
        <w:spacing w:after="0"/>
        <w:ind w:left="1134" w:hanging="1134"/>
        <w:jc w:val="both"/>
        <w:rPr>
          <w:rFonts w:ascii="Arial" w:hAnsi="Arial" w:cs="Arial"/>
        </w:rPr>
      </w:pPr>
      <w:r w:rsidRPr="00D526F0">
        <w:rPr>
          <w:rFonts w:ascii="Arial" w:hAnsi="Arial" w:cs="Arial"/>
          <w:b/>
          <w:bCs/>
        </w:rPr>
        <w:t>VU</w:t>
      </w:r>
      <w:r w:rsidRPr="00D526F0">
        <w:rPr>
          <w:rFonts w:ascii="Arial" w:hAnsi="Arial" w:cs="Arial"/>
          <w:bCs/>
        </w:rPr>
        <w:tab/>
        <w:t>l</w:t>
      </w:r>
      <w:r w:rsidRPr="00D526F0">
        <w:rPr>
          <w:rFonts w:ascii="Arial" w:hAnsi="Arial" w:cs="Arial"/>
        </w:rPr>
        <w:t>a délibérati</w:t>
      </w:r>
      <w:r w:rsidR="004E3295" w:rsidRPr="00D526F0">
        <w:rPr>
          <w:rFonts w:ascii="Arial" w:hAnsi="Arial" w:cs="Arial"/>
        </w:rPr>
        <w:t xml:space="preserve">on n° </w:t>
      </w:r>
      <w:r w:rsidR="004236F3" w:rsidRPr="00D526F0">
        <w:rPr>
          <w:rFonts w:ascii="Arial" w:hAnsi="Arial" w:cs="Arial"/>
        </w:rPr>
        <w:t>18</w:t>
      </w:r>
      <w:r w:rsidRPr="00D526F0">
        <w:rPr>
          <w:rFonts w:ascii="Arial" w:hAnsi="Arial" w:cs="Arial"/>
        </w:rPr>
        <w:t>/</w:t>
      </w:r>
      <w:r w:rsidR="001E339D">
        <w:rPr>
          <w:rFonts w:ascii="Arial" w:hAnsi="Arial" w:cs="Arial"/>
        </w:rPr>
        <w:t xml:space="preserve">362 </w:t>
      </w:r>
      <w:r w:rsidRPr="00D526F0">
        <w:rPr>
          <w:rFonts w:ascii="Arial" w:hAnsi="Arial" w:cs="Arial"/>
        </w:rPr>
        <w:t xml:space="preserve">AC </w:t>
      </w:r>
      <w:r w:rsidR="00D526F0">
        <w:rPr>
          <w:rFonts w:ascii="Arial" w:hAnsi="Arial" w:cs="Arial"/>
        </w:rPr>
        <w:t xml:space="preserve">de l’Assemblée de Corse </w:t>
      </w:r>
      <w:r w:rsidRPr="00D526F0">
        <w:rPr>
          <w:rFonts w:ascii="Arial" w:hAnsi="Arial" w:cs="Arial"/>
        </w:rPr>
        <w:t xml:space="preserve">du </w:t>
      </w:r>
      <w:r w:rsidR="004236F3" w:rsidRPr="00D526F0">
        <w:rPr>
          <w:rFonts w:ascii="Arial" w:hAnsi="Arial" w:cs="Arial"/>
        </w:rPr>
        <w:t>25 octobre 2018</w:t>
      </w:r>
      <w:r w:rsidRPr="00D526F0">
        <w:rPr>
          <w:rFonts w:ascii="Arial" w:hAnsi="Arial" w:cs="Arial"/>
        </w:rPr>
        <w:t xml:space="preserve"> portant adoption du Budget </w:t>
      </w:r>
      <w:r w:rsidR="004E3295" w:rsidRPr="00D526F0">
        <w:rPr>
          <w:rFonts w:ascii="Arial" w:hAnsi="Arial" w:cs="Arial"/>
        </w:rPr>
        <w:t>supplémentaire</w:t>
      </w:r>
      <w:r w:rsidRPr="00D526F0">
        <w:rPr>
          <w:rFonts w:ascii="Arial" w:hAnsi="Arial" w:cs="Arial"/>
        </w:rPr>
        <w:t xml:space="preserve"> </w:t>
      </w:r>
      <w:r w:rsidR="00D526F0">
        <w:rPr>
          <w:rFonts w:ascii="Arial" w:hAnsi="Arial" w:cs="Arial"/>
        </w:rPr>
        <w:t xml:space="preserve">de la Collectivité </w:t>
      </w:r>
      <w:r w:rsidRPr="00D526F0">
        <w:rPr>
          <w:rFonts w:ascii="Arial" w:hAnsi="Arial" w:cs="Arial"/>
        </w:rPr>
        <w:t>de</w:t>
      </w:r>
      <w:r w:rsidR="004236F3" w:rsidRPr="00D526F0">
        <w:rPr>
          <w:rFonts w:ascii="Arial" w:hAnsi="Arial" w:cs="Arial"/>
        </w:rPr>
        <w:t xml:space="preserve"> Corse pour l’exercice 2018</w:t>
      </w:r>
      <w:r w:rsidR="00D526F0">
        <w:rPr>
          <w:rFonts w:ascii="Arial" w:hAnsi="Arial" w:cs="Arial"/>
        </w:rPr>
        <w:t>,</w:t>
      </w:r>
    </w:p>
    <w:p w:rsidR="004431CE" w:rsidRPr="00D526F0" w:rsidRDefault="004431CE" w:rsidP="00D526F0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4431CE" w:rsidRPr="00D526F0" w:rsidRDefault="004236F3" w:rsidP="00D526F0">
      <w:pPr>
        <w:pStyle w:val="Retraitcorpsdetexte"/>
        <w:spacing w:after="0"/>
        <w:ind w:left="1134" w:hanging="1134"/>
        <w:jc w:val="both"/>
        <w:rPr>
          <w:rFonts w:ascii="Arial" w:hAnsi="Arial" w:cs="Arial"/>
        </w:rPr>
      </w:pPr>
      <w:r w:rsidRPr="00D526F0">
        <w:rPr>
          <w:rFonts w:ascii="Arial" w:hAnsi="Arial" w:cs="Arial"/>
          <w:b/>
        </w:rPr>
        <w:t xml:space="preserve"> </w:t>
      </w:r>
      <w:r w:rsidRPr="00D526F0">
        <w:rPr>
          <w:rFonts w:ascii="Arial" w:hAnsi="Arial" w:cs="Arial"/>
          <w:b/>
          <w:bCs/>
        </w:rPr>
        <w:t>VU</w:t>
      </w:r>
      <w:r w:rsidRPr="00D526F0">
        <w:rPr>
          <w:rFonts w:ascii="Arial" w:hAnsi="Arial" w:cs="Arial"/>
          <w:bCs/>
        </w:rPr>
        <w:tab/>
        <w:t>l</w:t>
      </w:r>
      <w:r w:rsidRPr="00D526F0">
        <w:rPr>
          <w:rFonts w:ascii="Arial" w:hAnsi="Arial" w:cs="Arial"/>
        </w:rPr>
        <w:t xml:space="preserve">a délibération n° 18/ </w:t>
      </w:r>
      <w:r w:rsidR="00D526F0">
        <w:rPr>
          <w:rFonts w:ascii="Arial" w:hAnsi="Arial" w:cs="Arial"/>
        </w:rPr>
        <w:t xml:space="preserve">  </w:t>
      </w:r>
      <w:r w:rsidRPr="00D526F0">
        <w:rPr>
          <w:rFonts w:ascii="Arial" w:hAnsi="Arial" w:cs="Arial"/>
        </w:rPr>
        <w:t xml:space="preserve">AC </w:t>
      </w:r>
      <w:r w:rsidR="00D526F0" w:rsidRPr="00D526F0">
        <w:rPr>
          <w:rFonts w:ascii="Arial" w:hAnsi="Arial" w:cs="Arial"/>
        </w:rPr>
        <w:t xml:space="preserve">de l’Assemblée de Corse </w:t>
      </w:r>
      <w:r w:rsidRPr="00D526F0">
        <w:rPr>
          <w:rFonts w:ascii="Arial" w:hAnsi="Arial" w:cs="Arial"/>
        </w:rPr>
        <w:t xml:space="preserve">du </w:t>
      </w:r>
      <w:r w:rsidR="00D526F0">
        <w:rPr>
          <w:rFonts w:ascii="Arial" w:hAnsi="Arial" w:cs="Arial"/>
        </w:rPr>
        <w:t xml:space="preserve">   2018</w:t>
      </w:r>
      <w:r w:rsidR="001E339D">
        <w:rPr>
          <w:rFonts w:ascii="Arial" w:hAnsi="Arial" w:cs="Arial"/>
        </w:rPr>
        <w:t xml:space="preserve"> portant </w:t>
      </w:r>
      <w:r w:rsidRPr="00D526F0">
        <w:rPr>
          <w:rFonts w:ascii="Arial" w:hAnsi="Arial" w:cs="Arial"/>
        </w:rPr>
        <w:t xml:space="preserve">adoption </w:t>
      </w:r>
      <w:r w:rsidR="00D526F0">
        <w:rPr>
          <w:rFonts w:ascii="Arial" w:hAnsi="Arial" w:cs="Arial"/>
        </w:rPr>
        <w:t xml:space="preserve">de la convention </w:t>
      </w:r>
      <w:r w:rsidRPr="00D526F0">
        <w:rPr>
          <w:rFonts w:ascii="Arial" w:hAnsi="Arial" w:cs="Arial"/>
        </w:rPr>
        <w:t>relative aux moyens afférents aux formations complémentaires au sein de l’Université de Corse</w:t>
      </w:r>
      <w:r w:rsidR="00D526F0">
        <w:rPr>
          <w:rFonts w:ascii="Arial" w:hAnsi="Arial" w:cs="Arial"/>
        </w:rPr>
        <w:t>,</w:t>
      </w:r>
    </w:p>
    <w:p w:rsidR="004431CE" w:rsidRPr="00D526F0" w:rsidRDefault="004431CE" w:rsidP="00D526F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4431CE" w:rsidRPr="00D526F0" w:rsidRDefault="009D1A55" w:rsidP="00D526F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b/>
          <w:i/>
          <w:sz w:val="24"/>
          <w:szCs w:val="24"/>
          <w:lang w:eastAsia="fr-FR"/>
        </w:rPr>
        <w:t>Il est convenu ce qui suit</w:t>
      </w:r>
    </w:p>
    <w:p w:rsidR="004E3295" w:rsidRPr="00D526F0" w:rsidRDefault="004E3295" w:rsidP="00D526F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4431CE" w:rsidRDefault="0074040B" w:rsidP="00D526F0">
      <w:p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D526F0">
        <w:rPr>
          <w:rFonts w:ascii="Arial" w:hAnsi="Arial" w:cs="Arial"/>
          <w:b/>
          <w:snapToGrid w:val="0"/>
          <w:sz w:val="24"/>
          <w:szCs w:val="24"/>
          <w:u w:val="single"/>
        </w:rPr>
        <w:t>Article 1</w:t>
      </w:r>
      <w:r w:rsidRPr="00D526F0">
        <w:rPr>
          <w:rFonts w:ascii="Arial" w:hAnsi="Arial" w:cs="Arial"/>
          <w:b/>
          <w:snapToGrid w:val="0"/>
          <w:sz w:val="24"/>
          <w:szCs w:val="24"/>
          <w:u w:val="single"/>
          <w:vertAlign w:val="superscript"/>
        </w:rPr>
        <w:t>er</w:t>
      </w:r>
      <w:r w:rsidRPr="00D526F0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D526F0">
        <w:rPr>
          <w:rFonts w:ascii="Arial" w:hAnsi="Arial" w:cs="Arial"/>
          <w:snapToGrid w:val="0"/>
          <w:sz w:val="24"/>
          <w:szCs w:val="24"/>
        </w:rPr>
        <w:t>-</w:t>
      </w:r>
    </w:p>
    <w:p w:rsidR="00D526F0" w:rsidRPr="00D526F0" w:rsidRDefault="00D526F0" w:rsidP="00D526F0">
      <w:p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F20873" w:rsidRPr="00D526F0" w:rsidRDefault="0074040B" w:rsidP="00D526F0">
      <w:pPr>
        <w:spacing w:after="0" w:line="240" w:lineRule="auto"/>
        <w:jc w:val="both"/>
        <w:rPr>
          <w:rFonts w:ascii="Arial" w:hAnsi="Arial" w:cs="Arial"/>
          <w:snapToGrid w:val="0"/>
          <w:color w:val="000000" w:themeColor="text1"/>
          <w:sz w:val="24"/>
          <w:szCs w:val="24"/>
        </w:rPr>
      </w:pPr>
      <w:r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Afin </w:t>
      </w:r>
      <w:r w:rsidR="00FA546C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d’accompagner ses politiques de développement économique et social, la </w:t>
      </w:r>
      <w:r w:rsidR="00361AA2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Collectivité </w:t>
      </w:r>
      <w:r w:rsidR="00FA546C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>de Corse</w:t>
      </w:r>
      <w:r w:rsidR="00361AA2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 </w:t>
      </w:r>
      <w:r w:rsidR="00FA546C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s’engage, </w:t>
      </w:r>
      <w:r w:rsidR="00361AA2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>en partenariat avec l’Université de Corse</w:t>
      </w:r>
      <w:r w:rsidR="00F20873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>,</w:t>
      </w:r>
      <w:r w:rsidR="00361AA2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 à </w:t>
      </w:r>
      <w:r w:rsidR="00F20873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>financer</w:t>
      </w:r>
      <w:r w:rsidR="00FA546C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 la mise en œuvre durant</w:t>
      </w:r>
      <w:r w:rsidR="00F20873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 </w:t>
      </w:r>
      <w:r w:rsidR="008265F9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l’année universitaire 2018-2019 </w:t>
      </w:r>
      <w:r w:rsidR="001E339D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de </w:t>
      </w:r>
      <w:r w:rsidR="008265F9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treize </w:t>
      </w:r>
      <w:r w:rsidR="00FA546C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>actions complémentaires à la carte des formations d’’enseignement supérieur</w:t>
      </w:r>
      <w:r w:rsidR="008265F9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  (tableau joint en annexe)</w:t>
      </w:r>
      <w:r w:rsidR="00DD5505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>.</w:t>
      </w:r>
    </w:p>
    <w:p w:rsidR="00F20873" w:rsidRPr="00D526F0" w:rsidRDefault="00F20873" w:rsidP="00D526F0">
      <w:pPr>
        <w:spacing w:after="0" w:line="240" w:lineRule="auto"/>
        <w:jc w:val="both"/>
        <w:rPr>
          <w:rFonts w:ascii="Arial" w:hAnsi="Arial" w:cs="Arial"/>
          <w:snapToGrid w:val="0"/>
          <w:color w:val="FF0000"/>
          <w:sz w:val="24"/>
          <w:szCs w:val="24"/>
        </w:rPr>
      </w:pPr>
    </w:p>
    <w:p w:rsidR="00D526F0" w:rsidRDefault="00D526F0" w:rsidP="00D526F0">
      <w:pPr>
        <w:spacing w:after="0" w:line="240" w:lineRule="auto"/>
        <w:jc w:val="both"/>
        <w:rPr>
          <w:rFonts w:ascii="Arial" w:hAnsi="Arial" w:cs="Arial"/>
          <w:snapToGrid w:val="0"/>
          <w:color w:val="FF0000"/>
          <w:sz w:val="24"/>
          <w:szCs w:val="24"/>
        </w:rPr>
      </w:pPr>
    </w:p>
    <w:p w:rsidR="00D526F0" w:rsidRDefault="00D526F0" w:rsidP="00D526F0">
      <w:pPr>
        <w:spacing w:after="0" w:line="240" w:lineRule="auto"/>
        <w:jc w:val="both"/>
        <w:rPr>
          <w:rFonts w:ascii="Arial" w:hAnsi="Arial" w:cs="Arial"/>
          <w:snapToGrid w:val="0"/>
          <w:color w:val="FF0000"/>
          <w:sz w:val="24"/>
          <w:szCs w:val="24"/>
        </w:rPr>
      </w:pPr>
    </w:p>
    <w:p w:rsidR="0074040B" w:rsidRDefault="0074040B" w:rsidP="00D526F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b/>
          <w:snapToGrid w:val="0"/>
          <w:sz w:val="24"/>
          <w:szCs w:val="24"/>
          <w:u w:val="single"/>
          <w:lang w:eastAsia="fr-FR"/>
        </w:rPr>
        <w:lastRenderedPageBreak/>
        <w:t>Article 2</w:t>
      </w:r>
      <w:r w:rsidRPr="00D526F0">
        <w:rPr>
          <w:rFonts w:ascii="Arial" w:eastAsia="Times New Roman" w:hAnsi="Arial" w:cs="Arial"/>
          <w:b/>
          <w:snapToGrid w:val="0"/>
          <w:sz w:val="24"/>
          <w:szCs w:val="24"/>
          <w:lang w:eastAsia="fr-FR"/>
        </w:rPr>
        <w:t xml:space="preserve"> </w:t>
      </w:r>
      <w:r w:rsidR="00D526F0">
        <w:rPr>
          <w:rFonts w:ascii="Arial" w:eastAsia="Times New Roman" w:hAnsi="Arial" w:cs="Arial"/>
          <w:snapToGrid w:val="0"/>
          <w:sz w:val="24"/>
          <w:szCs w:val="24"/>
          <w:lang w:eastAsia="fr-FR"/>
        </w:rPr>
        <w:t>-</w:t>
      </w:r>
    </w:p>
    <w:p w:rsidR="00D526F0" w:rsidRPr="00D526F0" w:rsidRDefault="00D526F0" w:rsidP="00D526F0">
      <w:p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5C745E" w:rsidRPr="00D526F0" w:rsidRDefault="00DD5505" w:rsidP="00D526F0">
      <w:pPr>
        <w:spacing w:after="0" w:line="240" w:lineRule="auto"/>
        <w:jc w:val="both"/>
        <w:rPr>
          <w:rFonts w:ascii="Arial" w:hAnsi="Arial" w:cs="Arial"/>
          <w:snapToGrid w:val="0"/>
          <w:color w:val="000000" w:themeColor="text1"/>
          <w:sz w:val="24"/>
          <w:szCs w:val="24"/>
          <w:vertAlign w:val="superscript"/>
        </w:rPr>
      </w:pPr>
      <w:r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>L’Université de Corse</w:t>
      </w:r>
      <w:r w:rsidR="007B1838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 </w:t>
      </w:r>
      <w:r w:rsidR="004939D8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>s’engage</w:t>
      </w:r>
      <w:r w:rsidR="005C745E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>,</w:t>
      </w:r>
      <w:r w:rsidR="004939D8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 </w:t>
      </w:r>
      <w:r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pour la durée de la période </w:t>
      </w:r>
      <w:r w:rsidR="004939D8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référencée à l’article </w:t>
      </w:r>
      <w:r w:rsidR="004939D8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>1</w:t>
      </w:r>
      <w:r w:rsidR="004939D8" w:rsidRPr="00D526F0">
        <w:rPr>
          <w:rFonts w:ascii="Arial" w:hAnsi="Arial" w:cs="Arial"/>
          <w:snapToGrid w:val="0"/>
          <w:color w:val="000000" w:themeColor="text1"/>
          <w:sz w:val="24"/>
          <w:szCs w:val="24"/>
          <w:vertAlign w:val="superscript"/>
        </w:rPr>
        <w:t>er</w:t>
      </w:r>
      <w:r w:rsidR="005C745E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, à </w:t>
      </w:r>
      <w:r w:rsidR="008265F9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mettre en œuvre les </w:t>
      </w:r>
      <w:r w:rsidR="00FA546C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>13 actions de formations complémentaires à la carte d’enseignement supérieur énumérées dans le tableau joint en annexe.</w:t>
      </w:r>
    </w:p>
    <w:p w:rsidR="00B80BDF" w:rsidRPr="00D526F0" w:rsidRDefault="00B80BDF" w:rsidP="00D526F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F571F7" w:rsidRDefault="00F571F7" w:rsidP="00D526F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b/>
          <w:snapToGrid w:val="0"/>
          <w:sz w:val="24"/>
          <w:szCs w:val="24"/>
          <w:u w:val="single"/>
          <w:lang w:eastAsia="fr-FR"/>
        </w:rPr>
        <w:t>Article 3</w:t>
      </w:r>
      <w:r w:rsidRPr="00D526F0">
        <w:rPr>
          <w:rFonts w:ascii="Arial" w:eastAsia="Times New Roman" w:hAnsi="Arial" w:cs="Arial"/>
          <w:b/>
          <w:snapToGrid w:val="0"/>
          <w:sz w:val="24"/>
          <w:szCs w:val="24"/>
          <w:lang w:eastAsia="fr-FR"/>
        </w:rPr>
        <w:t xml:space="preserve"> </w:t>
      </w:r>
      <w:r w:rsidR="00D526F0">
        <w:rPr>
          <w:rFonts w:ascii="Arial" w:eastAsia="Times New Roman" w:hAnsi="Arial" w:cs="Arial"/>
          <w:snapToGrid w:val="0"/>
          <w:sz w:val="24"/>
          <w:szCs w:val="24"/>
          <w:lang w:eastAsia="fr-FR"/>
        </w:rPr>
        <w:t>-</w:t>
      </w:r>
    </w:p>
    <w:p w:rsidR="00D526F0" w:rsidRPr="00D526F0" w:rsidRDefault="00D526F0" w:rsidP="00D526F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fr-FR"/>
        </w:rPr>
      </w:pPr>
    </w:p>
    <w:p w:rsidR="00890EF3" w:rsidRPr="00D526F0" w:rsidRDefault="00F571F7" w:rsidP="00D526F0">
      <w:pPr>
        <w:spacing w:after="0" w:line="240" w:lineRule="auto"/>
        <w:jc w:val="both"/>
        <w:rPr>
          <w:rFonts w:ascii="Arial" w:hAnsi="Arial" w:cs="Arial"/>
          <w:snapToGrid w:val="0"/>
          <w:color w:val="000000" w:themeColor="text1"/>
          <w:sz w:val="24"/>
          <w:szCs w:val="24"/>
        </w:rPr>
      </w:pPr>
      <w:r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>La C</w:t>
      </w:r>
      <w:r w:rsidR="00D22E06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>ollectivité de Corse</w:t>
      </w:r>
      <w:r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 s’engage </w:t>
      </w:r>
      <w:r w:rsidR="00C9480A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pour la durée de la période référencée à l’article </w:t>
      </w:r>
      <w:r w:rsidR="00C9480A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>1</w:t>
      </w:r>
      <w:r w:rsidR="00C9480A" w:rsidRPr="00D526F0">
        <w:rPr>
          <w:rFonts w:ascii="Arial" w:hAnsi="Arial" w:cs="Arial"/>
          <w:snapToGrid w:val="0"/>
          <w:color w:val="000000" w:themeColor="text1"/>
          <w:sz w:val="24"/>
          <w:szCs w:val="24"/>
          <w:vertAlign w:val="superscript"/>
        </w:rPr>
        <w:t>er</w:t>
      </w:r>
      <w:r w:rsidR="00C9480A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, </w:t>
      </w:r>
      <w:r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à </w:t>
      </w:r>
      <w:r w:rsidR="004D070D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prendre en charge </w:t>
      </w:r>
      <w:r w:rsidR="00C9480A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à hauteur de </w:t>
      </w:r>
      <w:r w:rsidR="00D22E06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>436 738 euros</w:t>
      </w:r>
      <w:r w:rsidR="00C9480A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 </w:t>
      </w:r>
      <w:r w:rsidR="00890EF3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la mise en œuvre </w:t>
      </w:r>
      <w:r w:rsidR="00C9480A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>de</w:t>
      </w:r>
      <w:r w:rsidR="00D22E06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s  treize </w:t>
      </w:r>
      <w:r w:rsidR="00C9480A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 </w:t>
      </w:r>
      <w:r w:rsidR="00D22E06" w:rsidRPr="00D526F0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formations </w:t>
      </w:r>
      <w:r w:rsidR="004D0664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en tant </w:t>
      </w:r>
      <w:r w:rsidR="00D22E06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>qu’actions</w:t>
      </w:r>
      <w:r w:rsidR="004D0664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 complémentaire</w:t>
      </w:r>
      <w:r w:rsidR="00D22E06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>s</w:t>
      </w:r>
      <w:r w:rsidR="00F4768C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 xml:space="preserve"> à la ca</w:t>
      </w:r>
      <w:r w:rsidR="00C9480A" w:rsidRPr="00D526F0">
        <w:rPr>
          <w:rFonts w:ascii="Arial" w:hAnsi="Arial" w:cs="Arial"/>
          <w:snapToGrid w:val="0"/>
          <w:color w:val="000000" w:themeColor="text1"/>
          <w:sz w:val="24"/>
          <w:szCs w:val="24"/>
        </w:rPr>
        <w:t>rte de l’enseignement supérieur</w:t>
      </w:r>
    </w:p>
    <w:p w:rsidR="00B0311B" w:rsidRPr="00D526F0" w:rsidRDefault="00B0311B" w:rsidP="00D526F0">
      <w:p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450EF4" w:rsidRDefault="004D070D" w:rsidP="00D526F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b/>
          <w:snapToGrid w:val="0"/>
          <w:sz w:val="24"/>
          <w:szCs w:val="24"/>
          <w:u w:val="single"/>
          <w:lang w:eastAsia="fr-FR"/>
        </w:rPr>
        <w:t>Article 4</w:t>
      </w:r>
      <w:r w:rsidR="00965ECB" w:rsidRPr="00D526F0">
        <w:rPr>
          <w:rFonts w:ascii="Arial" w:eastAsia="Times New Roman" w:hAnsi="Arial" w:cs="Arial"/>
          <w:b/>
          <w:snapToGrid w:val="0"/>
          <w:sz w:val="24"/>
          <w:szCs w:val="24"/>
          <w:lang w:eastAsia="fr-FR"/>
        </w:rPr>
        <w:t xml:space="preserve"> </w:t>
      </w:r>
      <w:r w:rsidR="00D526F0">
        <w:rPr>
          <w:rFonts w:ascii="Arial" w:eastAsia="Times New Roman" w:hAnsi="Arial" w:cs="Arial"/>
          <w:snapToGrid w:val="0"/>
          <w:sz w:val="24"/>
          <w:szCs w:val="24"/>
          <w:lang w:eastAsia="fr-FR"/>
        </w:rPr>
        <w:t>-</w:t>
      </w:r>
    </w:p>
    <w:p w:rsidR="00D526F0" w:rsidRPr="00D526F0" w:rsidRDefault="00D526F0" w:rsidP="00D526F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fr-FR"/>
        </w:rPr>
      </w:pPr>
    </w:p>
    <w:p w:rsidR="00D22E06" w:rsidRDefault="00D22E06" w:rsidP="00D526F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snapToGrid w:val="0"/>
          <w:sz w:val="24"/>
          <w:szCs w:val="24"/>
          <w:lang w:eastAsia="fr-FR"/>
        </w:rPr>
        <w:t>La contribution de la Collectivité de Corse  s’effectuera ainsi :</w:t>
      </w:r>
    </w:p>
    <w:p w:rsidR="00D526F0" w:rsidRPr="00D526F0" w:rsidRDefault="00D526F0" w:rsidP="00D526F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fr-FR"/>
        </w:rPr>
      </w:pPr>
    </w:p>
    <w:p w:rsidR="00D22E06" w:rsidRPr="00D526F0" w:rsidRDefault="00D22E06" w:rsidP="00D526F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snapToGrid w:val="0"/>
          <w:sz w:val="24"/>
          <w:szCs w:val="24"/>
          <w:lang w:eastAsia="fr-FR"/>
        </w:rPr>
        <w:t>50</w:t>
      </w:r>
      <w:r w:rsidR="00D526F0">
        <w:rPr>
          <w:rFonts w:ascii="Arial" w:eastAsia="Times New Roman" w:hAnsi="Arial" w:cs="Arial"/>
          <w:snapToGrid w:val="0"/>
          <w:sz w:val="24"/>
          <w:szCs w:val="24"/>
          <w:lang w:eastAsia="fr-FR"/>
        </w:rPr>
        <w:t xml:space="preserve"> </w:t>
      </w:r>
      <w:r w:rsidRPr="00D526F0">
        <w:rPr>
          <w:rFonts w:ascii="Arial" w:eastAsia="Times New Roman" w:hAnsi="Arial" w:cs="Arial"/>
          <w:snapToGrid w:val="0"/>
          <w:sz w:val="24"/>
          <w:szCs w:val="24"/>
          <w:lang w:eastAsia="fr-FR"/>
        </w:rPr>
        <w:t>% de la subvention à la signature de la présente convention</w:t>
      </w:r>
      <w:r w:rsidR="00D526F0">
        <w:rPr>
          <w:rFonts w:ascii="Arial" w:eastAsia="Times New Roman" w:hAnsi="Arial" w:cs="Arial"/>
          <w:snapToGrid w:val="0"/>
          <w:sz w:val="24"/>
          <w:szCs w:val="24"/>
          <w:lang w:eastAsia="fr-FR"/>
        </w:rPr>
        <w:t>,</w:t>
      </w:r>
      <w:r w:rsidRPr="00D526F0">
        <w:rPr>
          <w:rFonts w:ascii="Arial" w:eastAsia="Times New Roman" w:hAnsi="Arial" w:cs="Arial"/>
          <w:snapToGrid w:val="0"/>
          <w:sz w:val="24"/>
          <w:szCs w:val="24"/>
          <w:lang w:eastAsia="fr-FR"/>
        </w:rPr>
        <w:t xml:space="preserve"> soit 218 369 euros </w:t>
      </w:r>
    </w:p>
    <w:p w:rsidR="00D526F0" w:rsidRDefault="00D526F0" w:rsidP="00D526F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fr-FR"/>
        </w:rPr>
      </w:pPr>
    </w:p>
    <w:p w:rsidR="00D22E06" w:rsidRDefault="00B774B4" w:rsidP="00D526F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snapToGrid w:val="0"/>
          <w:sz w:val="24"/>
          <w:szCs w:val="24"/>
          <w:lang w:eastAsia="fr-FR"/>
        </w:rPr>
        <w:t>Le solde sur présentation des justificatifs</w:t>
      </w:r>
      <w:r w:rsidR="00D526F0">
        <w:rPr>
          <w:rFonts w:ascii="Arial" w:eastAsia="Times New Roman" w:hAnsi="Arial" w:cs="Arial"/>
          <w:snapToGrid w:val="0"/>
          <w:sz w:val="24"/>
          <w:szCs w:val="24"/>
          <w:lang w:eastAsia="fr-FR"/>
        </w:rPr>
        <w:t xml:space="preserve"> : </w:t>
      </w:r>
    </w:p>
    <w:p w:rsidR="00D526F0" w:rsidRPr="00D526F0" w:rsidRDefault="00D526F0" w:rsidP="00D526F0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fr-FR"/>
        </w:rPr>
      </w:pPr>
    </w:p>
    <w:p w:rsidR="00682359" w:rsidRPr="00D526F0" w:rsidRDefault="00682359" w:rsidP="00D526F0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526F0">
        <w:rPr>
          <w:rFonts w:ascii="Arial" w:hAnsi="Arial" w:cs="Arial"/>
          <w:b/>
          <w:bCs/>
          <w:sz w:val="24"/>
          <w:szCs w:val="24"/>
        </w:rPr>
        <w:t>Le solde :</w:t>
      </w:r>
      <w:r w:rsidRPr="00D526F0">
        <w:rPr>
          <w:rFonts w:ascii="Arial" w:hAnsi="Arial" w:cs="Arial"/>
          <w:sz w:val="24"/>
          <w:szCs w:val="24"/>
        </w:rPr>
        <w:t xml:space="preserve"> Le solde du cofinancement sera versé sur production de l’ensemble des pièces justificatives suivantes :</w:t>
      </w:r>
    </w:p>
    <w:p w:rsidR="00682359" w:rsidRPr="00D526F0" w:rsidRDefault="00682359" w:rsidP="00D526F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526F0">
        <w:rPr>
          <w:rFonts w:ascii="Arial" w:hAnsi="Arial" w:cs="Arial"/>
          <w:sz w:val="24"/>
          <w:szCs w:val="24"/>
        </w:rPr>
        <w:t>- une demande de versement du solde dûment datée et signée,</w:t>
      </w:r>
    </w:p>
    <w:p w:rsidR="00682359" w:rsidRPr="00D526F0" w:rsidRDefault="00682359" w:rsidP="00D526F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526F0">
        <w:rPr>
          <w:rFonts w:ascii="Arial" w:hAnsi="Arial" w:cs="Arial"/>
          <w:sz w:val="24"/>
          <w:szCs w:val="24"/>
        </w:rPr>
        <w:t xml:space="preserve">- le compte-rendu d’exécution </w:t>
      </w:r>
      <w:r w:rsidR="008C6B21" w:rsidRPr="00D526F0">
        <w:rPr>
          <w:rFonts w:ascii="Arial" w:hAnsi="Arial" w:cs="Arial"/>
          <w:sz w:val="24"/>
          <w:szCs w:val="24"/>
        </w:rPr>
        <w:t>des différentes actions complémentaires</w:t>
      </w:r>
      <w:r w:rsidR="00D526F0">
        <w:rPr>
          <w:rFonts w:ascii="Arial" w:hAnsi="Arial" w:cs="Arial"/>
          <w:sz w:val="24"/>
          <w:szCs w:val="24"/>
        </w:rPr>
        <w:t xml:space="preserve"> </w:t>
      </w:r>
      <w:r w:rsidRPr="00D526F0">
        <w:rPr>
          <w:rFonts w:ascii="Arial" w:hAnsi="Arial" w:cs="Arial"/>
          <w:sz w:val="24"/>
          <w:szCs w:val="24"/>
        </w:rPr>
        <w:t>par l’organisme,</w:t>
      </w:r>
    </w:p>
    <w:p w:rsidR="00D526F0" w:rsidRDefault="00682359" w:rsidP="00D526F0">
      <w:pPr>
        <w:autoSpaceDE w:val="0"/>
        <w:autoSpaceDN w:val="0"/>
        <w:adjustRightInd w:val="0"/>
        <w:spacing w:after="0" w:line="240" w:lineRule="auto"/>
        <w:ind w:left="540" w:hanging="180"/>
        <w:jc w:val="both"/>
        <w:rPr>
          <w:rFonts w:ascii="Arial" w:hAnsi="Arial" w:cs="Arial"/>
          <w:sz w:val="24"/>
          <w:szCs w:val="24"/>
        </w:rPr>
      </w:pPr>
      <w:r w:rsidRPr="00D526F0">
        <w:rPr>
          <w:rFonts w:ascii="Arial" w:hAnsi="Arial" w:cs="Arial"/>
          <w:sz w:val="24"/>
          <w:szCs w:val="24"/>
        </w:rPr>
        <w:t>- le bilan financier définitif de l’opération faisant apparaître les dépenses afférentes à l’objet de la présente convention et les ressources réellement constatées,</w:t>
      </w:r>
    </w:p>
    <w:p w:rsidR="00D526F0" w:rsidRDefault="00D526F0" w:rsidP="00D526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82359" w:rsidRPr="00D526F0" w:rsidRDefault="00D526F0" w:rsidP="00D526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Cd</w:t>
      </w:r>
      <w:r w:rsidR="00682359" w:rsidRPr="00D526F0">
        <w:rPr>
          <w:rFonts w:ascii="Arial" w:hAnsi="Arial" w:cs="Arial"/>
          <w:sz w:val="24"/>
          <w:szCs w:val="24"/>
        </w:rPr>
        <w:t>C se réserve le droit de demander toute autre pièce justificative.</w:t>
      </w:r>
    </w:p>
    <w:p w:rsidR="00682359" w:rsidRPr="00D526F0" w:rsidRDefault="00682359" w:rsidP="00D526F0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4"/>
          <w:szCs w:val="24"/>
          <w:u w:val="single"/>
          <w:lang w:eastAsia="fr-FR"/>
        </w:rPr>
      </w:pPr>
    </w:p>
    <w:p w:rsidR="00DC6736" w:rsidRDefault="00DC6736" w:rsidP="00D526F0">
      <w:pPr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4"/>
          <w:szCs w:val="24"/>
          <w:lang w:eastAsia="fr-FR"/>
        </w:rPr>
      </w:pPr>
      <w:r w:rsidRPr="00D526F0">
        <w:rPr>
          <w:rFonts w:ascii="Arial" w:eastAsia="Times New Roman" w:hAnsi="Arial" w:cs="Arial"/>
          <w:b/>
          <w:i/>
          <w:snapToGrid w:val="0"/>
          <w:sz w:val="24"/>
          <w:szCs w:val="24"/>
          <w:u w:val="single"/>
          <w:lang w:eastAsia="fr-FR"/>
        </w:rPr>
        <w:t>Imputation budgétaire</w:t>
      </w:r>
      <w:r w:rsidRPr="00D526F0">
        <w:rPr>
          <w:rFonts w:ascii="Arial" w:eastAsia="Times New Roman" w:hAnsi="Arial" w:cs="Arial"/>
          <w:b/>
          <w:i/>
          <w:snapToGrid w:val="0"/>
          <w:sz w:val="24"/>
          <w:szCs w:val="24"/>
          <w:lang w:eastAsia="fr-FR"/>
        </w:rPr>
        <w:t> :</w:t>
      </w:r>
    </w:p>
    <w:p w:rsidR="00D526F0" w:rsidRPr="00D526F0" w:rsidRDefault="00D526F0" w:rsidP="00D526F0">
      <w:pPr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4"/>
          <w:szCs w:val="24"/>
          <w:lang w:eastAsia="fr-FR"/>
        </w:rPr>
      </w:pPr>
    </w:p>
    <w:p w:rsidR="00CC3B1E" w:rsidRPr="00D526F0" w:rsidRDefault="00DC6736" w:rsidP="00D526F0">
      <w:p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D526F0">
        <w:rPr>
          <w:rFonts w:ascii="Arial" w:hAnsi="Arial" w:cs="Arial"/>
          <w:snapToGrid w:val="0"/>
          <w:sz w:val="24"/>
          <w:szCs w:val="24"/>
        </w:rPr>
        <w:t>La contribution de la C</w:t>
      </w:r>
      <w:r w:rsidR="00AB4B4D" w:rsidRPr="00D526F0">
        <w:rPr>
          <w:rFonts w:ascii="Arial" w:hAnsi="Arial" w:cs="Arial"/>
          <w:snapToGrid w:val="0"/>
          <w:sz w:val="24"/>
          <w:szCs w:val="24"/>
        </w:rPr>
        <w:t>d</w:t>
      </w:r>
      <w:r w:rsidRPr="00D526F0">
        <w:rPr>
          <w:rFonts w:ascii="Arial" w:hAnsi="Arial" w:cs="Arial"/>
          <w:snapToGrid w:val="0"/>
          <w:sz w:val="24"/>
          <w:szCs w:val="24"/>
        </w:rPr>
        <w:t xml:space="preserve">C sera imputée sur le chapitre 932 </w:t>
      </w:r>
      <w:r w:rsidR="00D526F0">
        <w:rPr>
          <w:rFonts w:ascii="Arial" w:hAnsi="Arial" w:cs="Arial"/>
          <w:snapToGrid w:val="0"/>
          <w:sz w:val="24"/>
          <w:szCs w:val="24"/>
        </w:rPr>
        <w:t>-</w:t>
      </w:r>
      <w:r w:rsidRPr="00D526F0">
        <w:rPr>
          <w:rFonts w:ascii="Arial" w:hAnsi="Arial" w:cs="Arial"/>
          <w:snapToGrid w:val="0"/>
          <w:sz w:val="24"/>
          <w:szCs w:val="24"/>
        </w:rPr>
        <w:t xml:space="preserve"> Fonction 23 </w:t>
      </w:r>
      <w:r w:rsidR="00D526F0">
        <w:rPr>
          <w:rFonts w:ascii="Arial" w:hAnsi="Arial" w:cs="Arial"/>
          <w:snapToGrid w:val="0"/>
          <w:sz w:val="24"/>
          <w:szCs w:val="24"/>
        </w:rPr>
        <w:t>-</w:t>
      </w:r>
      <w:r w:rsidRPr="00D526F0">
        <w:rPr>
          <w:rFonts w:ascii="Arial" w:hAnsi="Arial" w:cs="Arial"/>
          <w:snapToGrid w:val="0"/>
          <w:sz w:val="24"/>
          <w:szCs w:val="24"/>
        </w:rPr>
        <w:t xml:space="preserve"> Compte 65738</w:t>
      </w:r>
      <w:r w:rsidR="00D22E06" w:rsidRPr="00D526F0">
        <w:rPr>
          <w:rFonts w:ascii="Arial" w:hAnsi="Arial" w:cs="Arial"/>
          <w:snapToGrid w:val="0"/>
          <w:sz w:val="24"/>
          <w:szCs w:val="24"/>
        </w:rPr>
        <w:t>2</w:t>
      </w:r>
      <w:r w:rsidRPr="00D526F0">
        <w:rPr>
          <w:rFonts w:ascii="Arial" w:hAnsi="Arial" w:cs="Arial"/>
          <w:snapToGrid w:val="0"/>
          <w:sz w:val="24"/>
          <w:szCs w:val="24"/>
        </w:rPr>
        <w:t xml:space="preserve"> </w:t>
      </w:r>
      <w:r w:rsidR="00D526F0">
        <w:rPr>
          <w:rFonts w:ascii="Arial" w:hAnsi="Arial" w:cs="Arial"/>
          <w:snapToGrid w:val="0"/>
          <w:sz w:val="24"/>
          <w:szCs w:val="24"/>
        </w:rPr>
        <w:t xml:space="preserve">- </w:t>
      </w:r>
      <w:r w:rsidRPr="00D526F0">
        <w:rPr>
          <w:rFonts w:ascii="Arial" w:hAnsi="Arial" w:cs="Arial"/>
          <w:snapToGrid w:val="0"/>
          <w:sz w:val="24"/>
          <w:szCs w:val="24"/>
        </w:rPr>
        <w:t xml:space="preserve">Programme </w:t>
      </w:r>
      <w:r w:rsidR="00D526F0">
        <w:rPr>
          <w:rFonts w:ascii="Arial" w:hAnsi="Arial" w:cs="Arial"/>
          <w:snapToGrid w:val="0"/>
          <w:sz w:val="24"/>
          <w:szCs w:val="24"/>
        </w:rPr>
        <w:t>-</w:t>
      </w:r>
      <w:r w:rsidRPr="00D526F0">
        <w:rPr>
          <w:rFonts w:ascii="Arial" w:hAnsi="Arial" w:cs="Arial"/>
          <w:snapToGrid w:val="0"/>
          <w:sz w:val="24"/>
          <w:szCs w:val="24"/>
        </w:rPr>
        <w:t xml:space="preserve"> </w:t>
      </w:r>
      <w:r w:rsidR="00D22E06" w:rsidRPr="00D526F0">
        <w:rPr>
          <w:rFonts w:ascii="Arial" w:hAnsi="Arial" w:cs="Arial"/>
          <w:snapToGrid w:val="0"/>
          <w:sz w:val="24"/>
          <w:szCs w:val="24"/>
        </w:rPr>
        <w:t>N4113C</w:t>
      </w:r>
      <w:r w:rsidR="00CC3B1E" w:rsidRPr="00D526F0">
        <w:rPr>
          <w:rFonts w:ascii="Arial" w:hAnsi="Arial" w:cs="Arial"/>
          <w:snapToGrid w:val="0"/>
          <w:sz w:val="24"/>
          <w:szCs w:val="24"/>
        </w:rPr>
        <w:t xml:space="preserve"> du budget de la Collectivité de Corse. </w:t>
      </w:r>
    </w:p>
    <w:p w:rsidR="00D526F0" w:rsidRDefault="00D526F0" w:rsidP="00D526F0">
      <w:pPr>
        <w:spacing w:after="0" w:line="240" w:lineRule="auto"/>
        <w:jc w:val="both"/>
        <w:rPr>
          <w:rFonts w:ascii="Arial" w:hAnsi="Arial" w:cs="Arial"/>
          <w:b/>
          <w:i/>
          <w:snapToGrid w:val="0"/>
          <w:sz w:val="24"/>
          <w:szCs w:val="24"/>
          <w:u w:val="single"/>
        </w:rPr>
      </w:pPr>
    </w:p>
    <w:p w:rsidR="00CC3B1E" w:rsidRDefault="00CC3B1E" w:rsidP="00D526F0">
      <w:pPr>
        <w:spacing w:after="0" w:line="240" w:lineRule="auto"/>
        <w:jc w:val="both"/>
        <w:rPr>
          <w:rFonts w:ascii="Arial" w:hAnsi="Arial" w:cs="Arial"/>
          <w:b/>
          <w:i/>
          <w:snapToGrid w:val="0"/>
          <w:sz w:val="24"/>
          <w:szCs w:val="24"/>
        </w:rPr>
      </w:pPr>
      <w:r w:rsidRPr="00D526F0">
        <w:rPr>
          <w:rFonts w:ascii="Arial" w:hAnsi="Arial" w:cs="Arial"/>
          <w:b/>
          <w:i/>
          <w:snapToGrid w:val="0"/>
          <w:sz w:val="24"/>
          <w:szCs w:val="24"/>
          <w:u w:val="single"/>
        </w:rPr>
        <w:t>Domiciliation bancaire</w:t>
      </w:r>
      <w:r w:rsidRPr="00D526F0">
        <w:rPr>
          <w:rFonts w:ascii="Arial" w:hAnsi="Arial" w:cs="Arial"/>
          <w:b/>
          <w:i/>
          <w:snapToGrid w:val="0"/>
          <w:sz w:val="24"/>
          <w:szCs w:val="24"/>
        </w:rPr>
        <w:t> :</w:t>
      </w:r>
      <w:r w:rsidR="00D526F0">
        <w:rPr>
          <w:rFonts w:ascii="Arial" w:hAnsi="Arial" w:cs="Arial"/>
          <w:b/>
          <w:i/>
          <w:snapToGrid w:val="0"/>
          <w:sz w:val="24"/>
          <w:szCs w:val="24"/>
        </w:rPr>
        <w:t xml:space="preserve"> </w:t>
      </w:r>
    </w:p>
    <w:p w:rsidR="00D526F0" w:rsidRPr="00D526F0" w:rsidRDefault="00D526F0" w:rsidP="00D526F0">
      <w:pPr>
        <w:spacing w:after="0" w:line="240" w:lineRule="auto"/>
        <w:jc w:val="both"/>
        <w:rPr>
          <w:rFonts w:ascii="Arial" w:hAnsi="Arial" w:cs="Arial"/>
          <w:b/>
          <w:i/>
          <w:snapToGrid w:val="0"/>
          <w:sz w:val="24"/>
          <w:szCs w:val="24"/>
          <w:u w:val="single"/>
        </w:rPr>
      </w:pPr>
    </w:p>
    <w:p w:rsidR="004E3295" w:rsidRPr="00D526F0" w:rsidRDefault="00CC3B1E" w:rsidP="00D526F0">
      <w:p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D526F0">
        <w:rPr>
          <w:rFonts w:ascii="Arial" w:hAnsi="Arial" w:cs="Arial"/>
          <w:snapToGrid w:val="0"/>
          <w:sz w:val="24"/>
          <w:szCs w:val="24"/>
        </w:rPr>
        <w:t>La contribution de la C</w:t>
      </w:r>
      <w:r w:rsidR="00AB4B4D" w:rsidRPr="00D526F0">
        <w:rPr>
          <w:rFonts w:ascii="Arial" w:hAnsi="Arial" w:cs="Arial"/>
          <w:snapToGrid w:val="0"/>
          <w:sz w:val="24"/>
          <w:szCs w:val="24"/>
        </w:rPr>
        <w:t>d</w:t>
      </w:r>
      <w:r w:rsidRPr="00D526F0">
        <w:rPr>
          <w:rFonts w:ascii="Arial" w:hAnsi="Arial" w:cs="Arial"/>
          <w:snapToGrid w:val="0"/>
          <w:sz w:val="24"/>
          <w:szCs w:val="24"/>
        </w:rPr>
        <w:t xml:space="preserve">C sera </w:t>
      </w:r>
      <w:r w:rsidR="001E339D">
        <w:rPr>
          <w:rFonts w:ascii="Arial" w:hAnsi="Arial" w:cs="Arial"/>
          <w:snapToGrid w:val="0"/>
          <w:sz w:val="24"/>
          <w:szCs w:val="24"/>
        </w:rPr>
        <w:t>versée à</w:t>
      </w:r>
      <w:r w:rsidR="00D526F0">
        <w:rPr>
          <w:rFonts w:ascii="Arial" w:hAnsi="Arial" w:cs="Arial"/>
          <w:sz w:val="24"/>
          <w:szCs w:val="24"/>
        </w:rPr>
        <w:t xml:space="preserve"> l’ordre de M. </w:t>
      </w:r>
      <w:r w:rsidR="004E3295" w:rsidRPr="00D526F0">
        <w:rPr>
          <w:rFonts w:ascii="Arial" w:hAnsi="Arial" w:cs="Arial"/>
          <w:sz w:val="24"/>
          <w:szCs w:val="24"/>
        </w:rPr>
        <w:t>l’agent comptable de l’Université de Corse</w:t>
      </w:r>
      <w:r w:rsidR="004E3295" w:rsidRPr="00D526F0">
        <w:rPr>
          <w:rFonts w:ascii="Arial" w:hAnsi="Arial" w:cs="Arial"/>
          <w:sz w:val="24"/>
          <w:szCs w:val="24"/>
        </w:rPr>
        <w:tab/>
      </w:r>
    </w:p>
    <w:p w:rsidR="00D526F0" w:rsidRDefault="00D526F0" w:rsidP="00D526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3295" w:rsidRPr="00D526F0" w:rsidRDefault="004E3295" w:rsidP="00D526F0">
      <w:p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D526F0">
        <w:rPr>
          <w:rFonts w:ascii="Arial" w:hAnsi="Arial" w:cs="Arial"/>
          <w:sz w:val="24"/>
          <w:szCs w:val="24"/>
        </w:rPr>
        <w:t>Banque : Trésor Public</w:t>
      </w:r>
    </w:p>
    <w:p w:rsidR="004E3295" w:rsidRPr="00D526F0" w:rsidRDefault="004E3295" w:rsidP="00D526F0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Arial" w:hAnsi="Arial" w:cs="Arial"/>
          <w:sz w:val="24"/>
          <w:szCs w:val="24"/>
        </w:rPr>
      </w:pPr>
      <w:r w:rsidRPr="00D526F0">
        <w:rPr>
          <w:rFonts w:ascii="Arial" w:hAnsi="Arial" w:cs="Arial"/>
          <w:sz w:val="24"/>
          <w:szCs w:val="24"/>
        </w:rPr>
        <w:t xml:space="preserve">Code Banque : 10071 </w:t>
      </w:r>
    </w:p>
    <w:p w:rsidR="004E3295" w:rsidRPr="00D526F0" w:rsidRDefault="004E3295" w:rsidP="00D526F0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Arial" w:hAnsi="Arial" w:cs="Arial"/>
          <w:sz w:val="24"/>
          <w:szCs w:val="24"/>
        </w:rPr>
      </w:pPr>
      <w:r w:rsidRPr="00D526F0">
        <w:rPr>
          <w:rFonts w:ascii="Arial" w:hAnsi="Arial" w:cs="Arial"/>
          <w:sz w:val="24"/>
          <w:szCs w:val="24"/>
        </w:rPr>
        <w:t xml:space="preserve">Code guichet : 20100 </w:t>
      </w:r>
    </w:p>
    <w:p w:rsidR="004E3295" w:rsidRPr="00D526F0" w:rsidRDefault="004E3295" w:rsidP="00D526F0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Arial" w:hAnsi="Arial" w:cs="Arial"/>
          <w:sz w:val="24"/>
          <w:szCs w:val="24"/>
        </w:rPr>
      </w:pPr>
      <w:r w:rsidRPr="00D526F0">
        <w:rPr>
          <w:rFonts w:ascii="Arial" w:hAnsi="Arial" w:cs="Arial"/>
          <w:sz w:val="24"/>
          <w:szCs w:val="24"/>
        </w:rPr>
        <w:t xml:space="preserve">Numéro compte : 00001000067 </w:t>
      </w:r>
    </w:p>
    <w:p w:rsidR="007028C2" w:rsidRPr="00D526F0" w:rsidRDefault="004E3295" w:rsidP="00D526F0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Arial" w:hAnsi="Arial" w:cs="Arial"/>
          <w:sz w:val="24"/>
          <w:szCs w:val="24"/>
        </w:rPr>
      </w:pPr>
      <w:r w:rsidRPr="00D526F0">
        <w:rPr>
          <w:rFonts w:ascii="Arial" w:hAnsi="Arial" w:cs="Arial"/>
          <w:sz w:val="24"/>
          <w:szCs w:val="24"/>
        </w:rPr>
        <w:t xml:space="preserve">Clé RIB : </w:t>
      </w:r>
      <w:r w:rsidR="007028C2" w:rsidRPr="00D526F0">
        <w:rPr>
          <w:rFonts w:ascii="Arial" w:hAnsi="Arial" w:cs="Arial"/>
          <w:sz w:val="24"/>
          <w:szCs w:val="24"/>
        </w:rPr>
        <w:t>43</w:t>
      </w:r>
    </w:p>
    <w:p w:rsidR="00CC3B1E" w:rsidRPr="00D526F0" w:rsidRDefault="00CC3B1E" w:rsidP="00D526F0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Arial" w:hAnsi="Arial" w:cs="Arial"/>
          <w:sz w:val="24"/>
          <w:szCs w:val="24"/>
        </w:rPr>
      </w:pPr>
      <w:r w:rsidRPr="00D526F0">
        <w:rPr>
          <w:rFonts w:ascii="Arial" w:eastAsia="Times New Roman" w:hAnsi="Arial" w:cs="Arial"/>
          <w:snapToGrid w:val="0"/>
          <w:sz w:val="24"/>
          <w:szCs w:val="24"/>
          <w:lang w:eastAsia="fr-FR"/>
        </w:rPr>
        <w:t>Numéro SIRET :</w:t>
      </w:r>
      <w:r w:rsidR="00BF3FF3" w:rsidRPr="00D526F0">
        <w:rPr>
          <w:rFonts w:ascii="Arial" w:eastAsia="Times New Roman" w:hAnsi="Arial" w:cs="Arial"/>
          <w:snapToGrid w:val="0"/>
          <w:sz w:val="24"/>
          <w:szCs w:val="24"/>
          <w:lang w:eastAsia="fr-FR"/>
        </w:rPr>
        <w:t xml:space="preserve"> </w:t>
      </w:r>
      <w:r w:rsidR="007028C2" w:rsidRPr="00D526F0">
        <w:rPr>
          <w:rFonts w:ascii="Arial" w:hAnsi="Arial" w:cs="Arial"/>
          <w:sz w:val="24"/>
          <w:szCs w:val="24"/>
        </w:rPr>
        <w:t>19202664900017</w:t>
      </w:r>
    </w:p>
    <w:p w:rsidR="005278AC" w:rsidRPr="00D526F0" w:rsidRDefault="005278AC" w:rsidP="00D526F0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4"/>
          <w:szCs w:val="24"/>
          <w:u w:val="single"/>
          <w:lang w:eastAsia="fr-FR"/>
        </w:rPr>
      </w:pPr>
    </w:p>
    <w:p w:rsidR="00900416" w:rsidRPr="00D526F0" w:rsidRDefault="004D070D" w:rsidP="00D526F0">
      <w:p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D526F0">
        <w:rPr>
          <w:rFonts w:ascii="Arial" w:eastAsia="Times New Roman" w:hAnsi="Arial" w:cs="Arial"/>
          <w:b/>
          <w:snapToGrid w:val="0"/>
          <w:sz w:val="24"/>
          <w:szCs w:val="24"/>
          <w:u w:val="single"/>
          <w:lang w:eastAsia="fr-FR"/>
        </w:rPr>
        <w:t>Article 5</w:t>
      </w:r>
      <w:r w:rsidR="00AF781B" w:rsidRPr="00D526F0">
        <w:rPr>
          <w:rFonts w:ascii="Arial" w:eastAsia="Times New Roman" w:hAnsi="Arial" w:cs="Arial"/>
          <w:b/>
          <w:snapToGrid w:val="0"/>
          <w:sz w:val="24"/>
          <w:szCs w:val="24"/>
          <w:lang w:eastAsia="fr-FR"/>
        </w:rPr>
        <w:t xml:space="preserve"> </w:t>
      </w:r>
      <w:r w:rsidR="00D526F0">
        <w:rPr>
          <w:rFonts w:ascii="Arial" w:eastAsia="Times New Roman" w:hAnsi="Arial" w:cs="Arial"/>
          <w:snapToGrid w:val="0"/>
          <w:sz w:val="24"/>
          <w:szCs w:val="24"/>
          <w:lang w:eastAsia="fr-FR"/>
        </w:rPr>
        <w:t>-</w:t>
      </w:r>
    </w:p>
    <w:p w:rsidR="00D526F0" w:rsidRDefault="00D526F0" w:rsidP="00D526F0">
      <w:p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044B5A" w:rsidRPr="00D526F0" w:rsidRDefault="004D070D" w:rsidP="00D526F0">
      <w:p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  <w:highlight w:val="yellow"/>
        </w:rPr>
      </w:pPr>
      <w:r w:rsidRPr="00D526F0">
        <w:rPr>
          <w:rFonts w:ascii="Arial" w:hAnsi="Arial" w:cs="Arial"/>
          <w:snapToGrid w:val="0"/>
          <w:sz w:val="24"/>
          <w:szCs w:val="24"/>
        </w:rPr>
        <w:t xml:space="preserve">A la </w:t>
      </w:r>
      <w:r w:rsidR="00C9480A" w:rsidRPr="00D526F0">
        <w:rPr>
          <w:rFonts w:ascii="Arial" w:hAnsi="Arial" w:cs="Arial"/>
          <w:snapToGrid w:val="0"/>
          <w:sz w:val="24"/>
          <w:szCs w:val="24"/>
        </w:rPr>
        <w:t>fin d</w:t>
      </w:r>
      <w:r w:rsidRPr="00D526F0">
        <w:rPr>
          <w:rFonts w:ascii="Arial" w:hAnsi="Arial" w:cs="Arial"/>
          <w:snapToGrid w:val="0"/>
          <w:sz w:val="24"/>
          <w:szCs w:val="24"/>
        </w:rPr>
        <w:t>e l</w:t>
      </w:r>
      <w:r w:rsidR="00C9480A" w:rsidRPr="00D526F0">
        <w:rPr>
          <w:rFonts w:ascii="Arial" w:hAnsi="Arial" w:cs="Arial"/>
          <w:snapToGrid w:val="0"/>
          <w:sz w:val="24"/>
          <w:szCs w:val="24"/>
        </w:rPr>
        <w:t>’année Universitaire</w:t>
      </w:r>
      <w:r w:rsidR="008265F9" w:rsidRPr="00D526F0">
        <w:rPr>
          <w:rFonts w:ascii="Arial" w:hAnsi="Arial" w:cs="Arial"/>
          <w:snapToGrid w:val="0"/>
          <w:sz w:val="24"/>
          <w:szCs w:val="24"/>
        </w:rPr>
        <w:t xml:space="preserve"> </w:t>
      </w:r>
      <w:r w:rsidR="00682359" w:rsidRPr="00D526F0">
        <w:rPr>
          <w:rFonts w:ascii="Arial" w:hAnsi="Arial" w:cs="Arial"/>
          <w:snapToGrid w:val="0"/>
          <w:sz w:val="24"/>
          <w:szCs w:val="24"/>
        </w:rPr>
        <w:t>2018-2019</w:t>
      </w:r>
      <w:r w:rsidR="00C9480A" w:rsidRPr="00D526F0">
        <w:rPr>
          <w:rFonts w:ascii="Arial" w:hAnsi="Arial" w:cs="Arial"/>
          <w:snapToGrid w:val="0"/>
          <w:sz w:val="24"/>
          <w:szCs w:val="24"/>
        </w:rPr>
        <w:t xml:space="preserve">, l’Université </w:t>
      </w:r>
      <w:r w:rsidR="00044B5A" w:rsidRPr="00D526F0">
        <w:rPr>
          <w:rFonts w:ascii="Arial" w:hAnsi="Arial" w:cs="Arial"/>
          <w:snapToGrid w:val="0"/>
          <w:sz w:val="24"/>
          <w:szCs w:val="24"/>
        </w:rPr>
        <w:t>de Corse comm</w:t>
      </w:r>
      <w:r w:rsidR="00682359" w:rsidRPr="00D526F0">
        <w:rPr>
          <w:rFonts w:ascii="Arial" w:hAnsi="Arial" w:cs="Arial"/>
          <w:snapToGrid w:val="0"/>
          <w:sz w:val="24"/>
          <w:szCs w:val="24"/>
        </w:rPr>
        <w:t>uniquera à la Cd</w:t>
      </w:r>
      <w:r w:rsidRPr="00D526F0">
        <w:rPr>
          <w:rFonts w:ascii="Arial" w:hAnsi="Arial" w:cs="Arial"/>
          <w:snapToGrid w:val="0"/>
          <w:sz w:val="24"/>
          <w:szCs w:val="24"/>
        </w:rPr>
        <w:t xml:space="preserve">C </w:t>
      </w:r>
      <w:r w:rsidR="00044B5A" w:rsidRPr="00D526F0">
        <w:rPr>
          <w:rFonts w:ascii="Arial" w:hAnsi="Arial" w:cs="Arial"/>
          <w:snapToGrid w:val="0"/>
          <w:sz w:val="24"/>
          <w:szCs w:val="24"/>
        </w:rPr>
        <w:t xml:space="preserve">un bilan </w:t>
      </w:r>
      <w:r w:rsidR="00AB4B4D" w:rsidRPr="00D526F0">
        <w:rPr>
          <w:rFonts w:ascii="Arial" w:hAnsi="Arial" w:cs="Arial"/>
          <w:snapToGrid w:val="0"/>
          <w:sz w:val="24"/>
          <w:szCs w:val="24"/>
        </w:rPr>
        <w:t>d</w:t>
      </w:r>
      <w:r w:rsidR="00907413" w:rsidRPr="00D526F0">
        <w:rPr>
          <w:rFonts w:ascii="Arial" w:hAnsi="Arial" w:cs="Arial"/>
          <w:snapToGrid w:val="0"/>
          <w:sz w:val="24"/>
          <w:szCs w:val="24"/>
        </w:rPr>
        <w:t>es effectifs et des résultats aux examens.</w:t>
      </w:r>
    </w:p>
    <w:p w:rsidR="00B80BDF" w:rsidRDefault="00B80BDF" w:rsidP="00D526F0">
      <w:p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D526F0" w:rsidRDefault="00D526F0" w:rsidP="00D526F0">
      <w:p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D526F0" w:rsidRPr="00D526F0" w:rsidRDefault="00D526F0" w:rsidP="00D526F0">
      <w:p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3E03C8" w:rsidRPr="00D526F0" w:rsidRDefault="00DE2427" w:rsidP="00D526F0">
      <w:pPr>
        <w:pStyle w:val="Retraitcorpsdetexte2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D526F0">
        <w:rPr>
          <w:rFonts w:ascii="Arial" w:hAnsi="Arial" w:cs="Arial"/>
          <w:b/>
          <w:u w:val="single"/>
        </w:rPr>
        <w:lastRenderedPageBreak/>
        <w:t>Article 9</w:t>
      </w:r>
      <w:r w:rsidR="003E03C8" w:rsidRPr="00D526F0">
        <w:rPr>
          <w:rFonts w:ascii="Arial" w:hAnsi="Arial" w:cs="Arial"/>
        </w:rPr>
        <w:t xml:space="preserve"> </w:t>
      </w:r>
      <w:r w:rsidR="00D526F0" w:rsidRPr="00D526F0">
        <w:rPr>
          <w:rFonts w:ascii="Arial" w:hAnsi="Arial" w:cs="Arial"/>
        </w:rPr>
        <w:t>-</w:t>
      </w:r>
    </w:p>
    <w:p w:rsidR="00D526F0" w:rsidRDefault="00D526F0" w:rsidP="00D526F0">
      <w:pPr>
        <w:pStyle w:val="Retraitcorpsdetexte2"/>
        <w:spacing w:after="0" w:line="240" w:lineRule="auto"/>
        <w:ind w:left="0"/>
        <w:jc w:val="both"/>
        <w:rPr>
          <w:rFonts w:ascii="Arial" w:hAnsi="Arial" w:cs="Arial"/>
        </w:rPr>
      </w:pPr>
    </w:p>
    <w:p w:rsidR="003E03C8" w:rsidRPr="00D526F0" w:rsidRDefault="00505044" w:rsidP="00D526F0">
      <w:pPr>
        <w:pStyle w:val="Retraitcorpsdetexte2"/>
        <w:spacing w:after="0" w:line="240" w:lineRule="auto"/>
        <w:ind w:left="0"/>
        <w:jc w:val="both"/>
        <w:rPr>
          <w:rFonts w:ascii="Arial" w:hAnsi="Arial" w:cs="Arial"/>
        </w:rPr>
      </w:pPr>
      <w:r w:rsidRPr="00D526F0">
        <w:rPr>
          <w:rFonts w:ascii="Arial" w:hAnsi="Arial" w:cs="Arial"/>
        </w:rPr>
        <w:t>Dans le cas où les versements de la C</w:t>
      </w:r>
      <w:r w:rsidR="00AB4B4D" w:rsidRPr="00D526F0">
        <w:rPr>
          <w:rFonts w:ascii="Arial" w:hAnsi="Arial" w:cs="Arial"/>
        </w:rPr>
        <w:t>d</w:t>
      </w:r>
      <w:r w:rsidRPr="00D526F0">
        <w:rPr>
          <w:rFonts w:ascii="Arial" w:hAnsi="Arial" w:cs="Arial"/>
        </w:rPr>
        <w:t>C</w:t>
      </w:r>
      <w:r w:rsidR="001E339D">
        <w:rPr>
          <w:rFonts w:ascii="Arial" w:hAnsi="Arial" w:cs="Arial"/>
        </w:rPr>
        <w:t xml:space="preserve"> </w:t>
      </w:r>
      <w:r w:rsidR="003E03C8" w:rsidRPr="00D526F0">
        <w:rPr>
          <w:rFonts w:ascii="Arial" w:hAnsi="Arial" w:cs="Arial"/>
        </w:rPr>
        <w:t>seraient supérieurs</w:t>
      </w:r>
      <w:r w:rsidRPr="00D526F0">
        <w:rPr>
          <w:rFonts w:ascii="Arial" w:hAnsi="Arial" w:cs="Arial"/>
        </w:rPr>
        <w:t xml:space="preserve"> au coût réel constaté par le bilan financier annuel</w:t>
      </w:r>
      <w:r w:rsidR="003E03C8" w:rsidRPr="00D526F0">
        <w:rPr>
          <w:rFonts w:ascii="Arial" w:hAnsi="Arial" w:cs="Arial"/>
        </w:rPr>
        <w:t>, cet exc</w:t>
      </w:r>
      <w:r w:rsidR="004D070D" w:rsidRPr="00D526F0">
        <w:rPr>
          <w:rFonts w:ascii="Arial" w:hAnsi="Arial" w:cs="Arial"/>
        </w:rPr>
        <w:t>édent de financement pourra</w:t>
      </w:r>
      <w:r w:rsidR="003E03C8" w:rsidRPr="00D526F0">
        <w:rPr>
          <w:rFonts w:ascii="Arial" w:hAnsi="Arial" w:cs="Arial"/>
        </w:rPr>
        <w:t>, sur décision du Président du Conseil Exécutif</w:t>
      </w:r>
      <w:r w:rsidRPr="00D526F0">
        <w:rPr>
          <w:rFonts w:ascii="Arial" w:hAnsi="Arial" w:cs="Arial"/>
        </w:rPr>
        <w:t xml:space="preserve"> de Corse</w:t>
      </w:r>
      <w:r w:rsidR="003E03C8" w:rsidRPr="00D526F0">
        <w:rPr>
          <w:rFonts w:ascii="Arial" w:hAnsi="Arial" w:cs="Arial"/>
        </w:rPr>
        <w:t>, faire l’objet d’un ordre de reversement à la Collectivité de Corse.</w:t>
      </w:r>
    </w:p>
    <w:p w:rsidR="009D1A55" w:rsidRPr="00D526F0" w:rsidRDefault="009D1A55" w:rsidP="00D526F0">
      <w:pPr>
        <w:spacing w:after="0" w:line="240" w:lineRule="auto"/>
        <w:ind w:right="432"/>
        <w:jc w:val="both"/>
        <w:rPr>
          <w:rFonts w:ascii="Arial" w:eastAsia="Times New Roman" w:hAnsi="Arial" w:cs="Arial"/>
          <w:w w:val="105"/>
          <w:sz w:val="24"/>
          <w:szCs w:val="24"/>
        </w:rPr>
      </w:pPr>
    </w:p>
    <w:p w:rsidR="00B80BDF" w:rsidRPr="00D526F0" w:rsidRDefault="00E127A1" w:rsidP="00D526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526F0">
        <w:rPr>
          <w:rFonts w:ascii="Arial" w:eastAsia="Times New Roman" w:hAnsi="Arial" w:cs="Arial"/>
          <w:w w:val="105"/>
          <w:sz w:val="24"/>
          <w:szCs w:val="24"/>
        </w:rPr>
        <w:tab/>
      </w:r>
      <w:r w:rsidRPr="00D526F0">
        <w:rPr>
          <w:rFonts w:ascii="Arial" w:eastAsia="Times New Roman" w:hAnsi="Arial" w:cs="Arial"/>
          <w:w w:val="105"/>
          <w:sz w:val="24"/>
          <w:szCs w:val="24"/>
        </w:rPr>
        <w:tab/>
      </w:r>
      <w:r w:rsidRPr="00D526F0">
        <w:rPr>
          <w:rFonts w:ascii="Arial" w:eastAsia="Times New Roman" w:hAnsi="Arial" w:cs="Arial"/>
          <w:w w:val="105"/>
          <w:sz w:val="24"/>
          <w:szCs w:val="24"/>
        </w:rPr>
        <w:tab/>
      </w:r>
      <w:r w:rsidRPr="00D526F0">
        <w:rPr>
          <w:rFonts w:ascii="Arial" w:eastAsia="Times New Roman" w:hAnsi="Arial" w:cs="Arial"/>
          <w:w w:val="105"/>
          <w:sz w:val="24"/>
          <w:szCs w:val="24"/>
        </w:rPr>
        <w:tab/>
      </w:r>
      <w:r w:rsidRPr="00D526F0">
        <w:rPr>
          <w:rFonts w:ascii="Arial" w:eastAsia="Times New Roman" w:hAnsi="Arial" w:cs="Arial"/>
          <w:w w:val="105"/>
          <w:sz w:val="24"/>
          <w:szCs w:val="24"/>
        </w:rPr>
        <w:tab/>
      </w:r>
      <w:r w:rsidRPr="00D526F0">
        <w:rPr>
          <w:rFonts w:ascii="Arial" w:eastAsia="Times New Roman" w:hAnsi="Arial" w:cs="Arial"/>
          <w:w w:val="105"/>
          <w:sz w:val="24"/>
          <w:szCs w:val="24"/>
        </w:rPr>
        <w:tab/>
      </w:r>
      <w:r w:rsidRPr="00D526F0">
        <w:rPr>
          <w:rFonts w:ascii="Arial" w:eastAsia="Times New Roman" w:hAnsi="Arial" w:cs="Arial"/>
          <w:w w:val="105"/>
          <w:sz w:val="24"/>
          <w:szCs w:val="24"/>
        </w:rPr>
        <w:tab/>
      </w:r>
      <w:r w:rsidRPr="00D526F0">
        <w:rPr>
          <w:rFonts w:ascii="Arial" w:eastAsia="Times New Roman" w:hAnsi="Arial" w:cs="Arial"/>
          <w:w w:val="105"/>
          <w:sz w:val="24"/>
          <w:szCs w:val="24"/>
        </w:rPr>
        <w:tab/>
      </w:r>
      <w:r w:rsidR="00D526F0">
        <w:rPr>
          <w:rFonts w:ascii="Arial" w:eastAsia="Times New Roman" w:hAnsi="Arial" w:cs="Arial"/>
          <w:b/>
          <w:sz w:val="24"/>
          <w:szCs w:val="24"/>
          <w:lang w:eastAsia="fr-FR"/>
        </w:rPr>
        <w:t>Fait à Ai</w:t>
      </w:r>
      <w:r w:rsidR="004E3295" w:rsidRPr="00D526F0">
        <w:rPr>
          <w:rFonts w:ascii="Arial" w:eastAsia="Times New Roman" w:hAnsi="Arial" w:cs="Arial"/>
          <w:b/>
          <w:sz w:val="24"/>
          <w:szCs w:val="24"/>
          <w:lang w:eastAsia="fr-FR"/>
        </w:rPr>
        <w:t>acciu</w:t>
      </w:r>
      <w:r w:rsidRPr="00D526F0">
        <w:rPr>
          <w:rFonts w:ascii="Arial" w:eastAsia="Times New Roman" w:hAnsi="Arial" w:cs="Arial"/>
          <w:b/>
          <w:sz w:val="24"/>
          <w:szCs w:val="24"/>
          <w:lang w:eastAsia="fr-FR"/>
        </w:rPr>
        <w:t>, le</w:t>
      </w:r>
      <w:r w:rsidR="00B80BDF" w:rsidRPr="00D526F0">
        <w:rPr>
          <w:rFonts w:ascii="Arial" w:hAnsi="Arial" w:cs="Arial"/>
          <w:b/>
          <w:sz w:val="24"/>
          <w:szCs w:val="24"/>
        </w:rPr>
        <w:t xml:space="preserve"> </w:t>
      </w:r>
    </w:p>
    <w:p w:rsidR="00B80BDF" w:rsidRPr="00D526F0" w:rsidRDefault="00B80BDF" w:rsidP="00D526F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80BDF" w:rsidRPr="00D526F0" w:rsidRDefault="00B80BDF" w:rsidP="00D526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526F0">
        <w:rPr>
          <w:rFonts w:ascii="Arial" w:hAnsi="Arial" w:cs="Arial"/>
          <w:b/>
          <w:sz w:val="24"/>
          <w:szCs w:val="24"/>
        </w:rPr>
        <w:t>Le Président du</w:t>
      </w:r>
      <w:r w:rsidR="00D526F0">
        <w:rPr>
          <w:rFonts w:ascii="Arial" w:hAnsi="Arial" w:cs="Arial"/>
          <w:b/>
          <w:sz w:val="24"/>
          <w:szCs w:val="24"/>
        </w:rPr>
        <w:tab/>
      </w:r>
      <w:r w:rsidR="00D526F0">
        <w:rPr>
          <w:rFonts w:ascii="Arial" w:hAnsi="Arial" w:cs="Arial"/>
          <w:b/>
          <w:sz w:val="24"/>
          <w:szCs w:val="24"/>
        </w:rPr>
        <w:tab/>
      </w:r>
      <w:r w:rsidR="00D526F0">
        <w:rPr>
          <w:rFonts w:ascii="Arial" w:hAnsi="Arial" w:cs="Arial"/>
          <w:b/>
          <w:sz w:val="24"/>
          <w:szCs w:val="24"/>
        </w:rPr>
        <w:tab/>
      </w:r>
      <w:r w:rsidR="00D526F0">
        <w:rPr>
          <w:rFonts w:ascii="Arial" w:hAnsi="Arial" w:cs="Arial"/>
          <w:b/>
          <w:sz w:val="24"/>
          <w:szCs w:val="24"/>
        </w:rPr>
        <w:tab/>
      </w:r>
      <w:r w:rsidR="00D526F0">
        <w:rPr>
          <w:rFonts w:ascii="Arial" w:hAnsi="Arial" w:cs="Arial"/>
          <w:b/>
          <w:sz w:val="24"/>
          <w:szCs w:val="24"/>
        </w:rPr>
        <w:tab/>
        <w:t xml:space="preserve"> </w:t>
      </w:r>
      <w:r w:rsidRPr="00D526F0">
        <w:rPr>
          <w:rFonts w:ascii="Arial" w:hAnsi="Arial" w:cs="Arial"/>
          <w:b/>
          <w:sz w:val="24"/>
          <w:szCs w:val="24"/>
        </w:rPr>
        <w:t>Le Président de</w:t>
      </w:r>
    </w:p>
    <w:p w:rsidR="00B80BDF" w:rsidRPr="00D526F0" w:rsidRDefault="00B80BDF" w:rsidP="00D526F0">
      <w:pPr>
        <w:spacing w:after="0" w:line="240" w:lineRule="auto"/>
        <w:ind w:left="4956" w:hanging="4956"/>
        <w:rPr>
          <w:rFonts w:ascii="Arial" w:hAnsi="Arial" w:cs="Arial"/>
          <w:b/>
          <w:sz w:val="24"/>
          <w:szCs w:val="24"/>
        </w:rPr>
      </w:pPr>
      <w:r w:rsidRPr="00D526F0">
        <w:rPr>
          <w:rFonts w:ascii="Arial" w:hAnsi="Arial" w:cs="Arial"/>
          <w:b/>
          <w:sz w:val="24"/>
          <w:szCs w:val="24"/>
        </w:rPr>
        <w:t>Conseil Exécutif de Corse</w:t>
      </w:r>
      <w:r w:rsidR="00D526F0">
        <w:rPr>
          <w:rFonts w:ascii="Arial" w:hAnsi="Arial" w:cs="Arial"/>
          <w:b/>
          <w:sz w:val="24"/>
          <w:szCs w:val="24"/>
        </w:rPr>
        <w:tab/>
      </w:r>
      <w:r w:rsidRPr="00D526F0">
        <w:rPr>
          <w:rFonts w:ascii="Arial" w:hAnsi="Arial" w:cs="Arial"/>
          <w:b/>
          <w:sz w:val="24"/>
          <w:szCs w:val="24"/>
        </w:rPr>
        <w:t>l’Université de Corse Pasquale Paoli</w:t>
      </w:r>
    </w:p>
    <w:sectPr w:rsidR="00B80BDF" w:rsidRPr="00D526F0" w:rsidSect="00D526F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D15D2"/>
    <w:multiLevelType w:val="hybridMultilevel"/>
    <w:tmpl w:val="926A68F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87E2B"/>
    <w:multiLevelType w:val="hybridMultilevel"/>
    <w:tmpl w:val="2D7AF9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900808"/>
    <w:multiLevelType w:val="hybridMultilevel"/>
    <w:tmpl w:val="19B81FA4"/>
    <w:lvl w:ilvl="0" w:tplc="322AE4EE">
      <w:start w:val="1"/>
      <w:numFmt w:val="bullet"/>
      <w:lvlText w:val=""/>
      <w:lvlJc w:val="left"/>
      <w:pPr>
        <w:tabs>
          <w:tab w:val="num" w:pos="1004"/>
        </w:tabs>
        <w:ind w:left="1004" w:hanging="360"/>
      </w:pPr>
      <w:rPr>
        <w:rFonts w:ascii="Wingdings 3" w:hAnsi="Wingdings 3" w:hint="default"/>
      </w:rPr>
    </w:lvl>
    <w:lvl w:ilvl="1" w:tplc="21D67DC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82C66"/>
    <w:multiLevelType w:val="hybridMultilevel"/>
    <w:tmpl w:val="1B726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63946"/>
    <w:multiLevelType w:val="hybridMultilevel"/>
    <w:tmpl w:val="F0EC3412"/>
    <w:lvl w:ilvl="0" w:tplc="C076E9C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0D52BD"/>
    <w:multiLevelType w:val="hybridMultilevel"/>
    <w:tmpl w:val="CABC31C6"/>
    <w:lvl w:ilvl="0" w:tplc="C076E9C6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0FC"/>
    <w:rsid w:val="00031BD8"/>
    <w:rsid w:val="00044B5A"/>
    <w:rsid w:val="000A6EB4"/>
    <w:rsid w:val="00125903"/>
    <w:rsid w:val="00156417"/>
    <w:rsid w:val="00160144"/>
    <w:rsid w:val="001C7EEC"/>
    <w:rsid w:val="001E339D"/>
    <w:rsid w:val="001E644A"/>
    <w:rsid w:val="0023099E"/>
    <w:rsid w:val="00232812"/>
    <w:rsid w:val="002833BC"/>
    <w:rsid w:val="0029062A"/>
    <w:rsid w:val="003178E6"/>
    <w:rsid w:val="00353DFE"/>
    <w:rsid w:val="00361AA2"/>
    <w:rsid w:val="003D2A81"/>
    <w:rsid w:val="003E03C8"/>
    <w:rsid w:val="003E7361"/>
    <w:rsid w:val="00405BF0"/>
    <w:rsid w:val="004236F3"/>
    <w:rsid w:val="004431CE"/>
    <w:rsid w:val="00450EF4"/>
    <w:rsid w:val="0045334A"/>
    <w:rsid w:val="00461153"/>
    <w:rsid w:val="004847B0"/>
    <w:rsid w:val="004939D8"/>
    <w:rsid w:val="004966A1"/>
    <w:rsid w:val="004C2849"/>
    <w:rsid w:val="004D0664"/>
    <w:rsid w:val="004D070D"/>
    <w:rsid w:val="004E3295"/>
    <w:rsid w:val="004E5DA3"/>
    <w:rsid w:val="00505044"/>
    <w:rsid w:val="005245BB"/>
    <w:rsid w:val="005278AC"/>
    <w:rsid w:val="00585D7F"/>
    <w:rsid w:val="005B2D28"/>
    <w:rsid w:val="005C745E"/>
    <w:rsid w:val="0061190F"/>
    <w:rsid w:val="00682359"/>
    <w:rsid w:val="006D73FB"/>
    <w:rsid w:val="007028C2"/>
    <w:rsid w:val="00710B30"/>
    <w:rsid w:val="007237A4"/>
    <w:rsid w:val="0074040B"/>
    <w:rsid w:val="007562E6"/>
    <w:rsid w:val="007A0FAA"/>
    <w:rsid w:val="007B1838"/>
    <w:rsid w:val="007C0711"/>
    <w:rsid w:val="007D6321"/>
    <w:rsid w:val="008149C8"/>
    <w:rsid w:val="0081694D"/>
    <w:rsid w:val="008265F9"/>
    <w:rsid w:val="008365EF"/>
    <w:rsid w:val="00837EF3"/>
    <w:rsid w:val="00851FEF"/>
    <w:rsid w:val="00864E05"/>
    <w:rsid w:val="00890EF3"/>
    <w:rsid w:val="008C6B21"/>
    <w:rsid w:val="008D19B9"/>
    <w:rsid w:val="00900416"/>
    <w:rsid w:val="00907413"/>
    <w:rsid w:val="009261F1"/>
    <w:rsid w:val="00930C55"/>
    <w:rsid w:val="009478E3"/>
    <w:rsid w:val="00947991"/>
    <w:rsid w:val="00965ECB"/>
    <w:rsid w:val="009664C7"/>
    <w:rsid w:val="009B6BDE"/>
    <w:rsid w:val="009D1A55"/>
    <w:rsid w:val="009D26B8"/>
    <w:rsid w:val="009E7B6D"/>
    <w:rsid w:val="00A11BB2"/>
    <w:rsid w:val="00A420FC"/>
    <w:rsid w:val="00AB4B4D"/>
    <w:rsid w:val="00AC571C"/>
    <w:rsid w:val="00AD3931"/>
    <w:rsid w:val="00AF2086"/>
    <w:rsid w:val="00AF781B"/>
    <w:rsid w:val="00B0311B"/>
    <w:rsid w:val="00B64F3E"/>
    <w:rsid w:val="00B774B4"/>
    <w:rsid w:val="00B80BDF"/>
    <w:rsid w:val="00BB28B5"/>
    <w:rsid w:val="00BB4796"/>
    <w:rsid w:val="00BD5F6C"/>
    <w:rsid w:val="00BE11AC"/>
    <w:rsid w:val="00BF3FF3"/>
    <w:rsid w:val="00C27558"/>
    <w:rsid w:val="00C54535"/>
    <w:rsid w:val="00C80DA6"/>
    <w:rsid w:val="00C9480A"/>
    <w:rsid w:val="00CA41BE"/>
    <w:rsid w:val="00CB4359"/>
    <w:rsid w:val="00CC3B1E"/>
    <w:rsid w:val="00CC73BB"/>
    <w:rsid w:val="00CD453F"/>
    <w:rsid w:val="00CD78E4"/>
    <w:rsid w:val="00CE3B6F"/>
    <w:rsid w:val="00D00D61"/>
    <w:rsid w:val="00D22E06"/>
    <w:rsid w:val="00D3366F"/>
    <w:rsid w:val="00D41813"/>
    <w:rsid w:val="00D526F0"/>
    <w:rsid w:val="00D6134A"/>
    <w:rsid w:val="00DC6736"/>
    <w:rsid w:val="00DD5505"/>
    <w:rsid w:val="00DE2427"/>
    <w:rsid w:val="00DF439C"/>
    <w:rsid w:val="00E04149"/>
    <w:rsid w:val="00E04DC2"/>
    <w:rsid w:val="00E127A1"/>
    <w:rsid w:val="00E44E94"/>
    <w:rsid w:val="00E73C5F"/>
    <w:rsid w:val="00E80291"/>
    <w:rsid w:val="00E852B1"/>
    <w:rsid w:val="00E93943"/>
    <w:rsid w:val="00EB41D3"/>
    <w:rsid w:val="00EE7FB7"/>
    <w:rsid w:val="00EF218E"/>
    <w:rsid w:val="00F20873"/>
    <w:rsid w:val="00F27A4D"/>
    <w:rsid w:val="00F42B18"/>
    <w:rsid w:val="00F4768C"/>
    <w:rsid w:val="00F571F7"/>
    <w:rsid w:val="00F9745B"/>
    <w:rsid w:val="00FA546C"/>
    <w:rsid w:val="00FE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2B59C-E745-47D1-8583-40B825ED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semiHidden/>
    <w:rsid w:val="004431C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4431C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B64F3E"/>
    <w:pPr>
      <w:ind w:left="720"/>
      <w:contextualSpacing/>
    </w:pPr>
  </w:style>
  <w:style w:type="table" w:styleId="Grilledutableau">
    <w:name w:val="Table Grid"/>
    <w:basedOn w:val="TableauNormal"/>
    <w:uiPriority w:val="59"/>
    <w:rsid w:val="0090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semiHidden/>
    <w:rsid w:val="003E03C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E03C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5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F6C"/>
    <w:rPr>
      <w:rFonts w:ascii="Tahoma" w:hAnsi="Tahoma" w:cs="Tahoma"/>
      <w:sz w:val="16"/>
      <w:szCs w:val="16"/>
    </w:rPr>
  </w:style>
  <w:style w:type="paragraph" w:styleId="Textebrut">
    <w:name w:val="Plain Text"/>
    <w:basedOn w:val="Normal"/>
    <w:link w:val="TextebrutCar"/>
    <w:uiPriority w:val="99"/>
    <w:semiHidden/>
    <w:unhideWhenUsed/>
    <w:rsid w:val="00BB479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BB479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5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629</Words>
  <Characters>3461</Characters>
  <Application>Microsoft Office Word</Application>
  <DocSecurity>4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Defranchi Marc</dc:creator>
  <cp:lastModifiedBy>IVRY Jean-Dominique</cp:lastModifiedBy>
  <cp:revision>2</cp:revision>
  <cp:lastPrinted>2018-11-05T15:53:00Z</cp:lastPrinted>
  <dcterms:created xsi:type="dcterms:W3CDTF">2018-11-16T09:37:00Z</dcterms:created>
  <dcterms:modified xsi:type="dcterms:W3CDTF">2018-11-16T09:37:00Z</dcterms:modified>
</cp:coreProperties>
</file>